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CD74" w14:textId="2F9CF50A" w:rsidR="00FA28FA" w:rsidRDefault="00FA28FA" w:rsidP="00FA28FA">
      <w:pPr>
        <w:pStyle w:val="ab"/>
        <w:ind w:right="-108" w:hanging="27"/>
        <w:jc w:val="center"/>
        <w:rPr>
          <w:rFonts w:ascii="Times New Roman" w:hAnsi="Times New Roman"/>
          <w:b/>
          <w:bCs/>
          <w:spacing w:val="40"/>
          <w:sz w:val="24"/>
          <w:szCs w:val="30"/>
        </w:rPr>
      </w:pPr>
      <w:r w:rsidRPr="005F7736">
        <w:rPr>
          <w:noProof/>
        </w:rPr>
        <w:drawing>
          <wp:inline distT="0" distB="0" distL="0" distR="0" wp14:anchorId="0F97ADBC" wp14:editId="49A73B5B">
            <wp:extent cx="542925" cy="685800"/>
            <wp:effectExtent l="0" t="0" r="952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5906B1E8" w14:textId="77777777" w:rsidR="00FA28FA" w:rsidRPr="00007231" w:rsidRDefault="00FA28FA" w:rsidP="00FA28FA">
      <w:pPr>
        <w:pStyle w:val="a9"/>
        <w:ind w:hanging="27"/>
        <w:jc w:val="center"/>
        <w:rPr>
          <w:rFonts w:ascii="Times New Roman" w:hAnsi="Times New Roman"/>
          <w:b/>
          <w:sz w:val="28"/>
          <w:szCs w:val="28"/>
        </w:rPr>
      </w:pPr>
      <w:r w:rsidRPr="00007231">
        <w:rPr>
          <w:rFonts w:ascii="Times New Roman" w:hAnsi="Times New Roman"/>
          <w:b/>
          <w:sz w:val="28"/>
          <w:szCs w:val="28"/>
        </w:rPr>
        <w:t xml:space="preserve">СОВЕТ НАРОДНЫХ ДЕПУТАТОВ </w:t>
      </w:r>
    </w:p>
    <w:p w14:paraId="70E3F828" w14:textId="77777777" w:rsidR="00FA28FA" w:rsidRPr="00007231" w:rsidRDefault="00FA28FA" w:rsidP="00FA28FA">
      <w:pPr>
        <w:pStyle w:val="a9"/>
        <w:ind w:hanging="27"/>
        <w:jc w:val="center"/>
        <w:rPr>
          <w:rFonts w:ascii="Times New Roman" w:hAnsi="Times New Roman"/>
          <w:b/>
          <w:sz w:val="28"/>
          <w:szCs w:val="28"/>
        </w:rPr>
      </w:pPr>
      <w:r w:rsidRPr="00007231">
        <w:rPr>
          <w:rFonts w:ascii="Times New Roman" w:hAnsi="Times New Roman"/>
          <w:b/>
          <w:sz w:val="28"/>
          <w:szCs w:val="28"/>
        </w:rPr>
        <w:t>РОССОШАНСКОГО</w:t>
      </w:r>
      <w:r>
        <w:rPr>
          <w:rFonts w:ascii="Times New Roman" w:hAnsi="Times New Roman"/>
          <w:b/>
          <w:sz w:val="28"/>
          <w:szCs w:val="28"/>
        </w:rPr>
        <w:t xml:space="preserve"> </w:t>
      </w:r>
      <w:r w:rsidRPr="00007231">
        <w:rPr>
          <w:rFonts w:ascii="Times New Roman" w:hAnsi="Times New Roman"/>
          <w:b/>
          <w:sz w:val="28"/>
          <w:szCs w:val="28"/>
        </w:rPr>
        <w:t xml:space="preserve">МУНИЦИПАЛЬНОГО РАЙОНА </w:t>
      </w:r>
    </w:p>
    <w:p w14:paraId="74B3FF6E" w14:textId="77777777" w:rsidR="00FA28FA" w:rsidRPr="00007231" w:rsidRDefault="00FA28FA" w:rsidP="00FA28FA">
      <w:pPr>
        <w:pStyle w:val="a9"/>
        <w:ind w:hanging="27"/>
        <w:jc w:val="center"/>
        <w:rPr>
          <w:rFonts w:ascii="Times New Roman" w:hAnsi="Times New Roman"/>
          <w:b/>
          <w:sz w:val="28"/>
          <w:szCs w:val="28"/>
        </w:rPr>
      </w:pPr>
      <w:r w:rsidRPr="00007231">
        <w:rPr>
          <w:rFonts w:ascii="Times New Roman" w:hAnsi="Times New Roman"/>
          <w:b/>
          <w:sz w:val="28"/>
          <w:szCs w:val="28"/>
        </w:rPr>
        <w:t>ВОРОНЕЖСКОЙ ОБЛАСТИ</w:t>
      </w:r>
    </w:p>
    <w:p w14:paraId="385B0431" w14:textId="77777777" w:rsidR="00FA28FA" w:rsidRPr="00007231" w:rsidRDefault="00FA28FA" w:rsidP="00FA28FA">
      <w:pPr>
        <w:pStyle w:val="a9"/>
        <w:ind w:hanging="27"/>
        <w:jc w:val="center"/>
        <w:rPr>
          <w:rFonts w:ascii="Times New Roman" w:hAnsi="Times New Roman"/>
          <w:b/>
          <w:sz w:val="28"/>
          <w:szCs w:val="28"/>
        </w:rPr>
      </w:pPr>
    </w:p>
    <w:p w14:paraId="16BC8E91" w14:textId="77777777" w:rsidR="00FA28FA" w:rsidRPr="00007231" w:rsidRDefault="00FA28FA" w:rsidP="00FA28FA">
      <w:pPr>
        <w:pStyle w:val="a9"/>
        <w:ind w:hanging="27"/>
        <w:jc w:val="center"/>
        <w:rPr>
          <w:rFonts w:ascii="Times New Roman" w:hAnsi="Times New Roman"/>
          <w:b/>
          <w:sz w:val="28"/>
          <w:szCs w:val="28"/>
        </w:rPr>
      </w:pPr>
      <w:r w:rsidRPr="00007231">
        <w:rPr>
          <w:rFonts w:ascii="Times New Roman" w:hAnsi="Times New Roman"/>
          <w:b/>
          <w:sz w:val="28"/>
          <w:szCs w:val="28"/>
        </w:rPr>
        <w:t>РЕШЕНИЕ</w:t>
      </w:r>
    </w:p>
    <w:p w14:paraId="5AB5FE15" w14:textId="77777777" w:rsidR="00FA28FA" w:rsidRDefault="00FA28FA" w:rsidP="00FA28FA">
      <w:pPr>
        <w:ind w:hanging="27"/>
        <w:jc w:val="center"/>
        <w:rPr>
          <w:b/>
          <w:sz w:val="28"/>
          <w:szCs w:val="28"/>
        </w:rPr>
      </w:pPr>
      <w:r>
        <w:rPr>
          <w:b/>
          <w:sz w:val="28"/>
          <w:szCs w:val="28"/>
        </w:rPr>
        <w:t>7</w:t>
      </w:r>
      <w:r w:rsidRPr="00007231">
        <w:rPr>
          <w:b/>
          <w:sz w:val="28"/>
          <w:szCs w:val="28"/>
        </w:rPr>
        <w:t xml:space="preserve"> сессии </w:t>
      </w:r>
    </w:p>
    <w:p w14:paraId="12E14851" w14:textId="77777777" w:rsidR="00FA28FA" w:rsidRPr="00007231" w:rsidRDefault="00FA28FA" w:rsidP="00FA28FA">
      <w:pPr>
        <w:ind w:hanging="27"/>
        <w:jc w:val="center"/>
        <w:rPr>
          <w:b/>
          <w:sz w:val="28"/>
          <w:szCs w:val="28"/>
        </w:rPr>
      </w:pPr>
    </w:p>
    <w:p w14:paraId="67A01959" w14:textId="36FCE3EE" w:rsidR="00FA28FA" w:rsidRPr="003A7440" w:rsidRDefault="00FA28FA" w:rsidP="00FA28FA">
      <w:pPr>
        <w:pStyle w:val="a9"/>
        <w:rPr>
          <w:rFonts w:ascii="Times New Roman" w:hAnsi="Times New Roman"/>
          <w:sz w:val="28"/>
          <w:szCs w:val="28"/>
        </w:rPr>
      </w:pPr>
      <w:r>
        <w:rPr>
          <w:rFonts w:ascii="Times New Roman" w:hAnsi="Times New Roman"/>
          <w:sz w:val="28"/>
          <w:szCs w:val="28"/>
        </w:rPr>
        <w:t>о</w:t>
      </w:r>
      <w:r w:rsidRPr="003A7440">
        <w:rPr>
          <w:rFonts w:ascii="Times New Roman" w:hAnsi="Times New Roman"/>
          <w:sz w:val="28"/>
          <w:szCs w:val="28"/>
        </w:rPr>
        <w:t xml:space="preserve">т </w:t>
      </w:r>
      <w:r w:rsidR="000A2784">
        <w:rPr>
          <w:rFonts w:ascii="Times New Roman" w:hAnsi="Times New Roman"/>
          <w:sz w:val="28"/>
          <w:szCs w:val="28"/>
        </w:rPr>
        <w:t>24 апреля</w:t>
      </w:r>
      <w:r w:rsidRPr="003A7440">
        <w:rPr>
          <w:rFonts w:ascii="Times New Roman" w:hAnsi="Times New Roman"/>
          <w:sz w:val="28"/>
          <w:szCs w:val="28"/>
        </w:rPr>
        <w:t xml:space="preserve"> 20</w:t>
      </w:r>
      <w:r>
        <w:rPr>
          <w:rFonts w:ascii="Times New Roman" w:hAnsi="Times New Roman"/>
          <w:sz w:val="28"/>
          <w:szCs w:val="28"/>
        </w:rPr>
        <w:t>24</w:t>
      </w:r>
      <w:r w:rsidRPr="003A7440">
        <w:rPr>
          <w:rFonts w:ascii="Times New Roman" w:hAnsi="Times New Roman"/>
          <w:sz w:val="28"/>
          <w:szCs w:val="28"/>
        </w:rPr>
        <w:t xml:space="preserve"> г</w:t>
      </w:r>
      <w:r>
        <w:rPr>
          <w:rFonts w:ascii="Times New Roman" w:hAnsi="Times New Roman"/>
          <w:sz w:val="28"/>
          <w:szCs w:val="28"/>
        </w:rPr>
        <w:t>ода</w:t>
      </w:r>
      <w:r w:rsidRPr="003A7440">
        <w:rPr>
          <w:rFonts w:ascii="Times New Roman" w:hAnsi="Times New Roman"/>
          <w:sz w:val="28"/>
          <w:szCs w:val="28"/>
        </w:rPr>
        <w:t xml:space="preserve">  №</w:t>
      </w:r>
      <w:r w:rsidR="000A2784">
        <w:rPr>
          <w:rFonts w:ascii="Times New Roman" w:hAnsi="Times New Roman"/>
          <w:sz w:val="28"/>
          <w:szCs w:val="28"/>
        </w:rPr>
        <w:t xml:space="preserve"> 65</w:t>
      </w:r>
    </w:p>
    <w:p w14:paraId="03F967F1" w14:textId="3FDB11F5" w:rsidR="00FA28FA" w:rsidRPr="006E6DC3" w:rsidRDefault="00FA28FA" w:rsidP="00FA28FA">
      <w:pPr>
        <w:pStyle w:val="a9"/>
        <w:rPr>
          <w:rFonts w:ascii="Times New Roman" w:hAnsi="Times New Roman"/>
          <w:sz w:val="24"/>
          <w:szCs w:val="24"/>
        </w:rPr>
      </w:pPr>
      <w:r w:rsidRPr="006E6DC3">
        <w:rPr>
          <w:rFonts w:ascii="Times New Roman" w:hAnsi="Times New Roman"/>
          <w:sz w:val="24"/>
          <w:szCs w:val="24"/>
        </w:rPr>
        <w:t xml:space="preserve">         </w:t>
      </w:r>
      <w:r>
        <w:rPr>
          <w:rFonts w:ascii="Times New Roman" w:hAnsi="Times New Roman"/>
          <w:sz w:val="24"/>
          <w:szCs w:val="24"/>
        </w:rPr>
        <w:t xml:space="preserve">             </w:t>
      </w:r>
      <w:r w:rsidRPr="006E6DC3">
        <w:rPr>
          <w:rFonts w:ascii="Times New Roman" w:hAnsi="Times New Roman"/>
          <w:sz w:val="24"/>
          <w:szCs w:val="24"/>
        </w:rPr>
        <w:t>г. Россошь</w:t>
      </w:r>
    </w:p>
    <w:p w14:paraId="12153EA7" w14:textId="77777777" w:rsidR="00FA28FA" w:rsidRPr="00E529AA" w:rsidRDefault="00FA28FA" w:rsidP="00FA28FA">
      <w:pPr>
        <w:pStyle w:val="ConsPlusTitle"/>
        <w:ind w:right="-284"/>
        <w:rPr>
          <w:rFonts w:ascii="Times New Roman" w:hAnsi="Times New Roman"/>
          <w:sz w:val="26"/>
          <w:szCs w:val="26"/>
        </w:rPr>
      </w:pPr>
    </w:p>
    <w:p w14:paraId="541145B0" w14:textId="77777777" w:rsidR="00FA28FA" w:rsidRPr="00C05F0C" w:rsidRDefault="00FA28FA" w:rsidP="00FA28FA">
      <w:pPr>
        <w:pStyle w:val="ConsPlusTitle"/>
        <w:ind w:right="4112"/>
        <w:rPr>
          <w:rFonts w:ascii="Times New Roman" w:hAnsi="Times New Roman"/>
          <w:b w:val="0"/>
          <w:sz w:val="28"/>
          <w:szCs w:val="28"/>
        </w:rPr>
      </w:pPr>
      <w:r w:rsidRPr="00C05F0C">
        <w:rPr>
          <w:rFonts w:ascii="Times New Roman" w:hAnsi="Times New Roman"/>
          <w:b w:val="0"/>
          <w:sz w:val="28"/>
          <w:szCs w:val="28"/>
        </w:rPr>
        <w:t>Об утверждении Положения о муниципальном жилищном контроле</w:t>
      </w:r>
      <w:r>
        <w:rPr>
          <w:rFonts w:ascii="Times New Roman" w:hAnsi="Times New Roman"/>
          <w:b w:val="0"/>
          <w:sz w:val="28"/>
          <w:szCs w:val="28"/>
        </w:rPr>
        <w:t xml:space="preserve"> </w:t>
      </w:r>
      <w:r w:rsidRPr="00C05F0C">
        <w:rPr>
          <w:rFonts w:ascii="Times New Roman" w:hAnsi="Times New Roman"/>
          <w:b w:val="0"/>
          <w:sz w:val="28"/>
          <w:szCs w:val="28"/>
        </w:rPr>
        <w:t>на территории Россошанского муниципального района</w:t>
      </w:r>
    </w:p>
    <w:p w14:paraId="35AB538B" w14:textId="77777777" w:rsidR="00FA28FA" w:rsidRPr="00C05F0C" w:rsidRDefault="00FA28FA" w:rsidP="00FA28FA">
      <w:pPr>
        <w:pStyle w:val="ConsPlusNormal"/>
        <w:ind w:right="4112" w:firstLine="0"/>
        <w:rPr>
          <w:rFonts w:ascii="Times New Roman" w:hAnsi="Times New Roman" w:cs="Times New Roman"/>
          <w:i/>
          <w:sz w:val="24"/>
          <w:szCs w:val="24"/>
        </w:rPr>
      </w:pPr>
      <w:r w:rsidRPr="00C05F0C">
        <w:rPr>
          <w:rFonts w:ascii="Times New Roman" w:hAnsi="Times New Roman" w:cs="Times New Roman"/>
          <w:sz w:val="28"/>
          <w:szCs w:val="28"/>
        </w:rPr>
        <w:t>Воронежской области</w:t>
      </w:r>
    </w:p>
    <w:p w14:paraId="08B0D6D6" w14:textId="77777777" w:rsidR="00FA28FA" w:rsidRPr="00E529AA" w:rsidRDefault="00FA28FA" w:rsidP="00FA28FA">
      <w:pPr>
        <w:shd w:val="clear" w:color="auto" w:fill="FFFFFF"/>
        <w:ind w:right="-284" w:firstLine="567"/>
        <w:rPr>
          <w:b/>
          <w:color w:val="000000"/>
          <w:sz w:val="26"/>
          <w:szCs w:val="26"/>
        </w:rPr>
      </w:pPr>
    </w:p>
    <w:p w14:paraId="032E9355" w14:textId="77777777" w:rsidR="00FA28FA" w:rsidRPr="00D31807" w:rsidRDefault="00FA28FA" w:rsidP="00FA28FA">
      <w:pPr>
        <w:shd w:val="clear" w:color="auto" w:fill="FFFFFF"/>
        <w:ind w:firstLine="709"/>
        <w:jc w:val="both"/>
        <w:rPr>
          <w:sz w:val="28"/>
          <w:szCs w:val="28"/>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Pr="00295818">
        <w:rPr>
          <w:bCs/>
          <w:color w:val="000000"/>
          <w:sz w:val="28"/>
          <w:szCs w:val="28"/>
        </w:rPr>
        <w:t>Россошанского</w:t>
      </w:r>
      <w:r w:rsidRPr="00D31807">
        <w:rPr>
          <w:iCs/>
          <w:color w:val="000000"/>
          <w:sz w:val="28"/>
          <w:szCs w:val="28"/>
        </w:rPr>
        <w:t xml:space="preserve"> муниципального район</w:t>
      </w:r>
      <w:r>
        <w:rPr>
          <w:iCs/>
          <w:color w:val="000000"/>
          <w:sz w:val="28"/>
          <w:szCs w:val="28"/>
        </w:rPr>
        <w:t>а</w:t>
      </w:r>
    </w:p>
    <w:p w14:paraId="2CD6D136" w14:textId="77777777" w:rsidR="00FA28FA" w:rsidRPr="00C05F0C" w:rsidRDefault="00FA28FA" w:rsidP="00FA28FA">
      <w:pPr>
        <w:spacing w:before="240"/>
        <w:ind w:right="-284"/>
        <w:jc w:val="center"/>
        <w:rPr>
          <w:sz w:val="28"/>
          <w:szCs w:val="28"/>
        </w:rPr>
      </w:pPr>
      <w:r w:rsidRPr="00C05F0C">
        <w:rPr>
          <w:color w:val="000000"/>
          <w:sz w:val="28"/>
          <w:szCs w:val="28"/>
        </w:rPr>
        <w:t>РЕШИЛ:</w:t>
      </w:r>
    </w:p>
    <w:p w14:paraId="4824DA56" w14:textId="77777777" w:rsidR="00FA28FA" w:rsidRPr="00E529AA" w:rsidRDefault="00FA28FA" w:rsidP="00FA28FA">
      <w:pPr>
        <w:shd w:val="clear" w:color="auto" w:fill="FFFFFF"/>
        <w:ind w:right="-284" w:firstLine="709"/>
        <w:jc w:val="both"/>
        <w:rPr>
          <w:color w:val="000000"/>
          <w:sz w:val="26"/>
          <w:szCs w:val="26"/>
        </w:rPr>
      </w:pPr>
    </w:p>
    <w:p w14:paraId="48D8FE4B" w14:textId="77777777" w:rsidR="00FA28FA" w:rsidRPr="007C1B7C" w:rsidRDefault="00FA28FA" w:rsidP="00FA28FA">
      <w:pPr>
        <w:numPr>
          <w:ilvl w:val="0"/>
          <w:numId w:val="1"/>
        </w:numPr>
        <w:shd w:val="clear" w:color="auto" w:fill="FFFFFF"/>
        <w:tabs>
          <w:tab w:val="left" w:pos="284"/>
        </w:tabs>
        <w:ind w:left="284" w:right="-284" w:hanging="284"/>
        <w:jc w:val="both"/>
        <w:rPr>
          <w:color w:val="000000"/>
          <w:sz w:val="28"/>
          <w:szCs w:val="26"/>
        </w:rPr>
      </w:pPr>
      <w:r w:rsidRPr="007C1B7C">
        <w:rPr>
          <w:color w:val="000000"/>
          <w:sz w:val="28"/>
          <w:szCs w:val="26"/>
        </w:rPr>
        <w:t xml:space="preserve">Утвердить Положение о муниципальном жилищном контроле на территории Россошанского муниципального района Воронежской области согласно приложению. </w:t>
      </w:r>
    </w:p>
    <w:p w14:paraId="47A0500C" w14:textId="77777777" w:rsidR="00FA28FA" w:rsidRPr="007C1B7C" w:rsidRDefault="00FA28FA" w:rsidP="00FA28FA">
      <w:pPr>
        <w:numPr>
          <w:ilvl w:val="0"/>
          <w:numId w:val="1"/>
        </w:numPr>
        <w:shd w:val="clear" w:color="auto" w:fill="FFFFFF"/>
        <w:tabs>
          <w:tab w:val="left" w:pos="284"/>
        </w:tabs>
        <w:ind w:left="284" w:right="-284" w:hanging="284"/>
        <w:jc w:val="both"/>
        <w:rPr>
          <w:color w:val="000000"/>
          <w:sz w:val="28"/>
          <w:szCs w:val="26"/>
        </w:rPr>
      </w:pPr>
      <w:r w:rsidRPr="007C1B7C">
        <w:rPr>
          <w:color w:val="000000"/>
          <w:sz w:val="28"/>
          <w:szCs w:val="26"/>
        </w:rPr>
        <w:t>Признать утратившим силу Решение 31 сессии от 27.10.2021 № 216 «Об утверждении Положения о муниципальном жилищном контроле на территории Россошанского муниципального района Воронежской области.</w:t>
      </w:r>
    </w:p>
    <w:p w14:paraId="6C2BBD2A" w14:textId="77777777" w:rsidR="00FA28FA" w:rsidRPr="007C1B7C" w:rsidRDefault="00FA28FA" w:rsidP="00FA28FA">
      <w:pPr>
        <w:pStyle w:val="ConsPlusTitle"/>
        <w:numPr>
          <w:ilvl w:val="0"/>
          <w:numId w:val="1"/>
        </w:numPr>
        <w:tabs>
          <w:tab w:val="left" w:pos="284"/>
        </w:tabs>
        <w:suppressAutoHyphens w:val="0"/>
        <w:autoSpaceDN w:val="0"/>
        <w:adjustRightInd w:val="0"/>
        <w:ind w:left="284" w:right="-284" w:hanging="284"/>
        <w:jc w:val="both"/>
        <w:rPr>
          <w:rFonts w:ascii="Times New Roman" w:hAnsi="Times New Roman"/>
          <w:b w:val="0"/>
          <w:sz w:val="28"/>
          <w:szCs w:val="26"/>
        </w:rPr>
      </w:pPr>
      <w:r w:rsidRPr="007C1B7C">
        <w:rPr>
          <w:rFonts w:ascii="Times New Roman" w:hAnsi="Times New Roman"/>
          <w:b w:val="0"/>
          <w:sz w:val="28"/>
          <w:szCs w:val="26"/>
        </w:rPr>
        <w:t>Опубликовать настоящее решение в официальном вестнике газеты «Россошанский курьер»</w:t>
      </w:r>
      <w:r w:rsidRPr="007C1B7C">
        <w:rPr>
          <w:rFonts w:ascii="Times New Roman" w:hAnsi="Times New Roman"/>
          <w:b w:val="0"/>
          <w:sz w:val="28"/>
          <w:szCs w:val="26"/>
          <w:lang w:bidi="en-US"/>
        </w:rPr>
        <w:t xml:space="preserve"> и разместить на официальном сайте Совета народных депутатов Россошанского муниципального района в сети интернет</w:t>
      </w:r>
      <w:r w:rsidRPr="007C1B7C">
        <w:rPr>
          <w:rFonts w:ascii="Times New Roman" w:hAnsi="Times New Roman"/>
          <w:b w:val="0"/>
          <w:sz w:val="28"/>
          <w:szCs w:val="26"/>
        </w:rPr>
        <w:t>.</w:t>
      </w:r>
    </w:p>
    <w:p w14:paraId="6504E82C" w14:textId="77777777" w:rsidR="00FA28FA" w:rsidRPr="007C1B7C" w:rsidRDefault="00FA28FA" w:rsidP="00FA28FA">
      <w:pPr>
        <w:pStyle w:val="ConsPlusTitle"/>
        <w:tabs>
          <w:tab w:val="left" w:pos="284"/>
        </w:tabs>
        <w:suppressAutoHyphens w:val="0"/>
        <w:autoSpaceDN w:val="0"/>
        <w:adjustRightInd w:val="0"/>
        <w:ind w:left="284" w:right="-284" w:hanging="284"/>
        <w:jc w:val="both"/>
        <w:rPr>
          <w:rFonts w:ascii="Times New Roman" w:hAnsi="Times New Roman"/>
          <w:sz w:val="28"/>
          <w:szCs w:val="26"/>
        </w:rPr>
      </w:pPr>
      <w:r w:rsidRPr="007C1B7C">
        <w:rPr>
          <w:rFonts w:ascii="Times New Roman" w:hAnsi="Times New Roman"/>
          <w:b w:val="0"/>
          <w:sz w:val="28"/>
          <w:szCs w:val="26"/>
        </w:rPr>
        <w:t xml:space="preserve">4. Контроль за исполнением настоящего решения возложить на главу Россошанского муниципального района </w:t>
      </w:r>
      <w:proofErr w:type="spellStart"/>
      <w:r w:rsidRPr="007C1B7C">
        <w:rPr>
          <w:rFonts w:ascii="Times New Roman" w:hAnsi="Times New Roman"/>
          <w:b w:val="0"/>
          <w:sz w:val="28"/>
          <w:szCs w:val="26"/>
        </w:rPr>
        <w:t>Сисюка</w:t>
      </w:r>
      <w:proofErr w:type="spellEnd"/>
      <w:r w:rsidRPr="007C1B7C">
        <w:rPr>
          <w:rFonts w:ascii="Times New Roman" w:hAnsi="Times New Roman"/>
          <w:b w:val="0"/>
          <w:sz w:val="28"/>
          <w:szCs w:val="26"/>
        </w:rPr>
        <w:t xml:space="preserve"> В.М. и</w:t>
      </w:r>
      <w:r w:rsidRPr="007C1B7C">
        <w:rPr>
          <w:rFonts w:ascii="Times New Roman" w:hAnsi="Times New Roman"/>
          <w:sz w:val="28"/>
          <w:szCs w:val="26"/>
        </w:rPr>
        <w:t xml:space="preserve"> </w:t>
      </w:r>
      <w:r w:rsidRPr="007C1B7C">
        <w:rPr>
          <w:rFonts w:ascii="Times New Roman" w:hAnsi="Times New Roman"/>
          <w:b w:val="0"/>
          <w:sz w:val="28"/>
          <w:szCs w:val="26"/>
        </w:rPr>
        <w:t>исполняющего обязанности</w:t>
      </w:r>
      <w:r w:rsidRPr="007C1B7C">
        <w:rPr>
          <w:rFonts w:ascii="Times New Roman" w:hAnsi="Times New Roman"/>
          <w:sz w:val="28"/>
          <w:szCs w:val="26"/>
        </w:rPr>
        <w:t xml:space="preserve"> </w:t>
      </w:r>
      <w:r w:rsidRPr="007C1B7C">
        <w:rPr>
          <w:rFonts w:ascii="Times New Roman" w:hAnsi="Times New Roman"/>
          <w:b w:val="0"/>
          <w:sz w:val="28"/>
          <w:szCs w:val="26"/>
        </w:rPr>
        <w:t xml:space="preserve">главы администрации Россошанского муниципального района </w:t>
      </w:r>
      <w:proofErr w:type="spellStart"/>
      <w:r w:rsidRPr="007C1B7C">
        <w:rPr>
          <w:rFonts w:ascii="Times New Roman" w:hAnsi="Times New Roman"/>
          <w:b w:val="0"/>
          <w:sz w:val="28"/>
          <w:szCs w:val="26"/>
        </w:rPr>
        <w:t>Хиценко</w:t>
      </w:r>
      <w:proofErr w:type="spellEnd"/>
      <w:r w:rsidRPr="007C1B7C">
        <w:rPr>
          <w:rFonts w:ascii="Times New Roman" w:hAnsi="Times New Roman"/>
          <w:b w:val="0"/>
          <w:sz w:val="28"/>
          <w:szCs w:val="26"/>
        </w:rPr>
        <w:t xml:space="preserve"> А.И. </w:t>
      </w:r>
    </w:p>
    <w:p w14:paraId="084BB9D4" w14:textId="77777777" w:rsidR="00FA28FA" w:rsidRPr="00E529AA" w:rsidRDefault="00FA28FA" w:rsidP="00FA28FA">
      <w:pPr>
        <w:pStyle w:val="ConsPlusNormal"/>
        <w:ind w:right="-284" w:firstLine="0"/>
        <w:jc w:val="both"/>
        <w:rPr>
          <w:rFonts w:ascii="Times New Roman" w:hAnsi="Times New Roman" w:cs="Times New Roman"/>
          <w:sz w:val="26"/>
          <w:szCs w:val="26"/>
        </w:rPr>
      </w:pPr>
    </w:p>
    <w:p w14:paraId="5C24A553" w14:textId="77777777" w:rsidR="00FA28FA" w:rsidRDefault="00FA28FA" w:rsidP="00FA28FA">
      <w:pPr>
        <w:pStyle w:val="a7"/>
        <w:ind w:left="0" w:right="-284"/>
        <w:jc w:val="left"/>
        <w:rPr>
          <w:b w:val="0"/>
          <w:szCs w:val="26"/>
        </w:rPr>
      </w:pPr>
    </w:p>
    <w:p w14:paraId="04E73A8C" w14:textId="77777777" w:rsidR="00FA28FA" w:rsidRPr="007C1B7C" w:rsidRDefault="00FA28FA" w:rsidP="00FA28FA">
      <w:pPr>
        <w:pStyle w:val="a7"/>
        <w:ind w:left="0" w:right="-284"/>
        <w:jc w:val="left"/>
        <w:rPr>
          <w:b w:val="0"/>
          <w:szCs w:val="26"/>
        </w:rPr>
      </w:pPr>
      <w:r w:rsidRPr="007C1B7C">
        <w:rPr>
          <w:b w:val="0"/>
          <w:szCs w:val="26"/>
        </w:rPr>
        <w:t>Глава Россошанского</w:t>
      </w:r>
    </w:p>
    <w:p w14:paraId="35BDB4B9" w14:textId="77777777" w:rsidR="00FA28FA" w:rsidRPr="007C1B7C" w:rsidRDefault="00FA28FA" w:rsidP="00FA28FA">
      <w:pPr>
        <w:pStyle w:val="a7"/>
        <w:ind w:left="0" w:right="-284"/>
        <w:jc w:val="left"/>
        <w:rPr>
          <w:b w:val="0"/>
          <w:szCs w:val="26"/>
        </w:rPr>
      </w:pPr>
      <w:r w:rsidRPr="007C1B7C">
        <w:rPr>
          <w:b w:val="0"/>
          <w:szCs w:val="26"/>
        </w:rPr>
        <w:t>муниципального района</w:t>
      </w:r>
      <w:r w:rsidRPr="007C1B7C">
        <w:rPr>
          <w:b w:val="0"/>
          <w:szCs w:val="26"/>
        </w:rPr>
        <w:tab/>
      </w:r>
      <w:r w:rsidRPr="007C1B7C">
        <w:rPr>
          <w:b w:val="0"/>
          <w:szCs w:val="26"/>
        </w:rPr>
        <w:tab/>
      </w:r>
      <w:r w:rsidRPr="007C1B7C">
        <w:rPr>
          <w:b w:val="0"/>
          <w:szCs w:val="26"/>
        </w:rPr>
        <w:tab/>
        <w:t xml:space="preserve">                          </w:t>
      </w:r>
      <w:r>
        <w:rPr>
          <w:b w:val="0"/>
          <w:szCs w:val="26"/>
        </w:rPr>
        <w:t xml:space="preserve">                          </w:t>
      </w:r>
      <w:r w:rsidRPr="007C1B7C">
        <w:rPr>
          <w:b w:val="0"/>
          <w:szCs w:val="26"/>
        </w:rPr>
        <w:t>В.М. Сисюк</w:t>
      </w:r>
    </w:p>
    <w:p w14:paraId="49CAE8F6" w14:textId="77777777" w:rsidR="00FA28FA" w:rsidRDefault="00FA28FA" w:rsidP="00FA28FA">
      <w:pPr>
        <w:shd w:val="clear" w:color="auto" w:fill="FFFFFF"/>
        <w:jc w:val="both"/>
        <w:rPr>
          <w:color w:val="000000"/>
          <w:sz w:val="28"/>
          <w:szCs w:val="28"/>
        </w:rPr>
      </w:pPr>
    </w:p>
    <w:p w14:paraId="0857F159" w14:textId="77777777" w:rsidR="00FA28FA" w:rsidRDefault="00FA28FA" w:rsidP="00FA28FA">
      <w:pPr>
        <w:shd w:val="clear" w:color="auto" w:fill="FFFFFF"/>
        <w:jc w:val="both"/>
        <w:rPr>
          <w:color w:val="000000"/>
          <w:sz w:val="28"/>
          <w:szCs w:val="28"/>
        </w:rPr>
      </w:pPr>
    </w:p>
    <w:p w14:paraId="30D29DDA" w14:textId="77777777" w:rsidR="00FA28FA" w:rsidRDefault="00FA28FA" w:rsidP="00FA28FA">
      <w:pPr>
        <w:shd w:val="clear" w:color="auto" w:fill="FFFFFF"/>
        <w:jc w:val="both"/>
        <w:rPr>
          <w:color w:val="000000"/>
          <w:sz w:val="28"/>
          <w:szCs w:val="28"/>
        </w:rPr>
      </w:pPr>
    </w:p>
    <w:p w14:paraId="1AFE88B8" w14:textId="77777777" w:rsidR="00FA28FA" w:rsidRDefault="00FA28FA" w:rsidP="00FA28FA">
      <w:pPr>
        <w:shd w:val="clear" w:color="auto" w:fill="FFFFFF"/>
        <w:jc w:val="both"/>
        <w:rPr>
          <w:color w:val="000000"/>
          <w:sz w:val="28"/>
          <w:szCs w:val="28"/>
        </w:rPr>
      </w:pPr>
    </w:p>
    <w:p w14:paraId="31CFAA20" w14:textId="77777777" w:rsidR="00FA28FA" w:rsidRDefault="00FA28FA" w:rsidP="00FA28FA">
      <w:pPr>
        <w:shd w:val="clear" w:color="auto" w:fill="FFFFFF"/>
        <w:jc w:val="both"/>
        <w:rPr>
          <w:color w:val="000000"/>
          <w:sz w:val="28"/>
          <w:szCs w:val="28"/>
        </w:rPr>
      </w:pPr>
    </w:p>
    <w:p w14:paraId="06BE58B5" w14:textId="77777777" w:rsidR="00FA28FA" w:rsidRDefault="00FA28FA" w:rsidP="00FA28FA">
      <w:pPr>
        <w:shd w:val="clear" w:color="auto" w:fill="FFFFFF"/>
        <w:jc w:val="both"/>
        <w:rPr>
          <w:color w:val="000000"/>
          <w:sz w:val="28"/>
          <w:szCs w:val="28"/>
        </w:rPr>
      </w:pPr>
    </w:p>
    <w:p w14:paraId="4F5DCB61" w14:textId="77777777" w:rsidR="00FA28FA" w:rsidRDefault="00FA28FA" w:rsidP="00FA28FA">
      <w:pPr>
        <w:shd w:val="clear" w:color="auto" w:fill="FFFFFF"/>
        <w:jc w:val="both"/>
        <w:rPr>
          <w:color w:val="000000"/>
          <w:sz w:val="28"/>
          <w:szCs w:val="28"/>
        </w:rPr>
      </w:pPr>
    </w:p>
    <w:p w14:paraId="5C5027D8" w14:textId="77777777" w:rsidR="00FA28FA" w:rsidRPr="00CD23FC" w:rsidRDefault="00FA28FA" w:rsidP="00FA28FA">
      <w:pPr>
        <w:ind w:left="5529" w:right="282"/>
        <w:rPr>
          <w:bCs/>
        </w:rPr>
      </w:pPr>
      <w:r w:rsidRPr="00CD23FC">
        <w:rPr>
          <w:bCs/>
        </w:rPr>
        <w:lastRenderedPageBreak/>
        <w:t>Приложение</w:t>
      </w:r>
    </w:p>
    <w:p w14:paraId="0A1580FC" w14:textId="77777777" w:rsidR="00FA28FA" w:rsidRPr="00CD23FC" w:rsidRDefault="00FA28FA" w:rsidP="00FA28FA">
      <w:pPr>
        <w:ind w:left="5529"/>
        <w:rPr>
          <w:bCs/>
        </w:rPr>
      </w:pPr>
      <w:r w:rsidRPr="00CD23FC">
        <w:rPr>
          <w:bCs/>
        </w:rPr>
        <w:t xml:space="preserve">к решению Совета народных депутатов Россошанского муниципального района </w:t>
      </w:r>
    </w:p>
    <w:p w14:paraId="7601EC28" w14:textId="77777777" w:rsidR="00FA28FA" w:rsidRPr="00CD23FC" w:rsidRDefault="00FA28FA" w:rsidP="00FA28FA">
      <w:pPr>
        <w:ind w:left="5529"/>
        <w:rPr>
          <w:bCs/>
        </w:rPr>
      </w:pPr>
      <w:r w:rsidRPr="00CD23FC">
        <w:rPr>
          <w:bCs/>
        </w:rPr>
        <w:t xml:space="preserve">Воронежской области </w:t>
      </w:r>
    </w:p>
    <w:p w14:paraId="42CDA59B" w14:textId="5B70693A" w:rsidR="00FA28FA" w:rsidRPr="00CD23FC" w:rsidRDefault="00FA28FA" w:rsidP="00FA28FA">
      <w:pPr>
        <w:ind w:left="5529"/>
        <w:rPr>
          <w:bCs/>
          <w:iCs/>
        </w:rPr>
      </w:pPr>
      <w:r w:rsidRPr="00CD23FC">
        <w:rPr>
          <w:bCs/>
          <w:iCs/>
        </w:rPr>
        <w:t xml:space="preserve">от </w:t>
      </w:r>
      <w:r w:rsidR="000A2784">
        <w:rPr>
          <w:bCs/>
          <w:iCs/>
        </w:rPr>
        <w:t>24.04.</w:t>
      </w:r>
      <w:r w:rsidRPr="00CD23FC">
        <w:rPr>
          <w:bCs/>
          <w:iCs/>
        </w:rPr>
        <w:t xml:space="preserve">2024 г. № </w:t>
      </w:r>
      <w:r w:rsidR="000A2784">
        <w:rPr>
          <w:bCs/>
          <w:iCs/>
        </w:rPr>
        <w:t>65</w:t>
      </w:r>
    </w:p>
    <w:p w14:paraId="6656F483" w14:textId="77777777" w:rsidR="00FA28FA" w:rsidRPr="005A190E" w:rsidRDefault="00FA28FA" w:rsidP="00FA28FA">
      <w:pPr>
        <w:pStyle w:val="ConsPlusNormal"/>
        <w:ind w:right="-284" w:firstLine="540"/>
        <w:jc w:val="both"/>
        <w:rPr>
          <w:rFonts w:ascii="Times New Roman" w:hAnsi="Times New Roman" w:cs="Times New Roman"/>
          <w:sz w:val="28"/>
          <w:szCs w:val="28"/>
        </w:rPr>
      </w:pPr>
    </w:p>
    <w:p w14:paraId="30EF3130" w14:textId="77777777" w:rsidR="00FA28FA" w:rsidRPr="00210B57" w:rsidRDefault="00FA28FA" w:rsidP="0067762F">
      <w:pPr>
        <w:pStyle w:val="ConsPlusTitle"/>
        <w:jc w:val="center"/>
        <w:rPr>
          <w:rFonts w:ascii="Times New Roman" w:hAnsi="Times New Roman"/>
          <w:sz w:val="28"/>
          <w:szCs w:val="28"/>
        </w:rPr>
      </w:pPr>
      <w:r w:rsidRPr="0005761B">
        <w:rPr>
          <w:rFonts w:ascii="Times New Roman" w:hAnsi="Times New Roman"/>
          <w:sz w:val="28"/>
          <w:szCs w:val="28"/>
        </w:rPr>
        <w:t>Положение о муниципальном жилищном контроле</w:t>
      </w:r>
      <w:r>
        <w:rPr>
          <w:rFonts w:ascii="Times New Roman" w:hAnsi="Times New Roman"/>
          <w:sz w:val="28"/>
          <w:szCs w:val="28"/>
        </w:rPr>
        <w:t xml:space="preserve"> </w:t>
      </w:r>
      <w:r w:rsidRPr="0005761B">
        <w:rPr>
          <w:rFonts w:ascii="Times New Roman" w:hAnsi="Times New Roman"/>
          <w:sz w:val="28"/>
          <w:szCs w:val="28"/>
        </w:rPr>
        <w:t>на территории Россошанского муниципального района</w:t>
      </w:r>
    </w:p>
    <w:p w14:paraId="633ED1FB" w14:textId="77777777" w:rsidR="00FA28FA" w:rsidRPr="00F86489" w:rsidRDefault="00FA28FA" w:rsidP="0067762F">
      <w:pPr>
        <w:pStyle w:val="ConsPlusNormal"/>
        <w:jc w:val="center"/>
        <w:rPr>
          <w:rFonts w:ascii="Times New Roman" w:hAnsi="Times New Roman" w:cs="Times New Roman"/>
          <w:b/>
          <w:i/>
          <w:sz w:val="24"/>
          <w:szCs w:val="24"/>
        </w:rPr>
      </w:pPr>
      <w:r w:rsidRPr="0005761B">
        <w:rPr>
          <w:rFonts w:ascii="Times New Roman" w:hAnsi="Times New Roman" w:cs="Times New Roman"/>
          <w:b/>
          <w:sz w:val="28"/>
          <w:szCs w:val="28"/>
        </w:rPr>
        <w:t>Воронежской области</w:t>
      </w:r>
    </w:p>
    <w:p w14:paraId="7C0A7853" w14:textId="77777777" w:rsidR="00FA28FA" w:rsidRPr="00365073" w:rsidRDefault="00FA28FA" w:rsidP="0067762F">
      <w:pPr>
        <w:jc w:val="center"/>
        <w:rPr>
          <w:sz w:val="26"/>
          <w:szCs w:val="26"/>
        </w:rPr>
      </w:pPr>
    </w:p>
    <w:p w14:paraId="38B708CE" w14:textId="77777777" w:rsidR="00FA28FA" w:rsidRPr="00167CCB" w:rsidRDefault="00FA28FA" w:rsidP="0067762F">
      <w:pPr>
        <w:pStyle w:val="ConsPlusNormal"/>
        <w:ind w:firstLine="0"/>
        <w:jc w:val="center"/>
        <w:rPr>
          <w:rFonts w:ascii="Times New Roman" w:hAnsi="Times New Roman" w:cs="Times New Roman"/>
          <w:b/>
          <w:bCs/>
          <w:color w:val="000000"/>
          <w:sz w:val="28"/>
          <w:szCs w:val="28"/>
        </w:rPr>
      </w:pPr>
      <w:r w:rsidRPr="00167CCB">
        <w:rPr>
          <w:rFonts w:ascii="Times New Roman" w:hAnsi="Times New Roman" w:cs="Times New Roman"/>
          <w:b/>
          <w:bCs/>
          <w:color w:val="000000"/>
          <w:sz w:val="28"/>
          <w:szCs w:val="28"/>
        </w:rPr>
        <w:t>1. Общие положения</w:t>
      </w:r>
    </w:p>
    <w:p w14:paraId="60D99C07"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1.1. Настоящее Положение устанавливает порядок организации и осуществления муниципального жилищного контроля на территории Россошанского муниципального района Воронежской области (далее – муниципальный жилищный контроль).</w:t>
      </w:r>
    </w:p>
    <w:p w14:paraId="1743A68A"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1.2. Муниципальный жилищный контроль осуществляется в целях обеспечения соблюдений обязательных требований в сфере жилищного законодательства на территории Россошанского муниципального района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14:paraId="1958C87D"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E101A67" w14:textId="77777777" w:rsidR="00FA28FA" w:rsidRPr="00167CCB" w:rsidRDefault="00FA28FA" w:rsidP="0067762F">
      <w:pPr>
        <w:pStyle w:val="aa"/>
        <w:spacing w:before="0" w:beforeAutospacing="0" w:after="0" w:afterAutospacing="0"/>
        <w:ind w:firstLine="540"/>
        <w:contextualSpacing/>
        <w:jc w:val="both"/>
        <w:rPr>
          <w:sz w:val="28"/>
          <w:szCs w:val="28"/>
        </w:rPr>
      </w:pPr>
      <w:r w:rsidRPr="00167CCB">
        <w:rPr>
          <w:sz w:val="28"/>
          <w:szCs w:val="28"/>
        </w:rPr>
        <w:t xml:space="preserve">1) требований к использованию и сохранности жилищного фонда, в том числе </w:t>
      </w:r>
      <w:hyperlink r:id="rId8" w:history="1">
        <w:r w:rsidRPr="00167CCB">
          <w:rPr>
            <w:rStyle w:val="a3"/>
            <w:sz w:val="28"/>
            <w:szCs w:val="28"/>
          </w:rPr>
          <w:t>требований</w:t>
        </w:r>
      </w:hyperlink>
      <w:r w:rsidRPr="00167CCB">
        <w:rPr>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AD1EE0F"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 xml:space="preserve">2) требований к </w:t>
      </w:r>
      <w:hyperlink r:id="rId9" w:history="1">
        <w:r w:rsidRPr="00167CCB">
          <w:rPr>
            <w:rStyle w:val="a3"/>
            <w:sz w:val="28"/>
            <w:szCs w:val="28"/>
          </w:rPr>
          <w:t>формированию</w:t>
        </w:r>
      </w:hyperlink>
      <w:r w:rsidRPr="00167CCB">
        <w:rPr>
          <w:sz w:val="28"/>
          <w:szCs w:val="28"/>
        </w:rPr>
        <w:t xml:space="preserve"> фондов капитального ремонта;</w:t>
      </w:r>
    </w:p>
    <w:p w14:paraId="72A68D0A"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A7D9F6E"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405A4741"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6C7209"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755FB2E9"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35F8735" w14:textId="77777777" w:rsidR="00FA28FA" w:rsidRPr="00167CCB" w:rsidRDefault="00FA28FA" w:rsidP="0067762F">
      <w:pPr>
        <w:pStyle w:val="aa"/>
        <w:spacing w:before="150" w:beforeAutospacing="0" w:after="0" w:afterAutospacing="0"/>
        <w:ind w:firstLine="540"/>
        <w:contextualSpacing/>
        <w:jc w:val="both"/>
        <w:rPr>
          <w:sz w:val="28"/>
          <w:szCs w:val="28"/>
        </w:rPr>
      </w:pPr>
      <w:r w:rsidRPr="00167CCB">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2D2F21E"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19F3819"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10) требований к обеспечению доступности для инвалидов помещений в многоквартирных домах;</w:t>
      </w:r>
    </w:p>
    <w:p w14:paraId="3437F0B3"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11) требований к предоставлению жилых помещений в наемных домах социального использования;</w:t>
      </w:r>
    </w:p>
    <w:p w14:paraId="6119BFCB" w14:textId="77777777" w:rsidR="00FA28FA" w:rsidRPr="00167CCB" w:rsidRDefault="00FA28FA" w:rsidP="0067762F">
      <w:pPr>
        <w:pStyle w:val="aa"/>
        <w:spacing w:before="105" w:beforeAutospacing="0" w:after="0" w:afterAutospacing="0"/>
        <w:ind w:firstLine="540"/>
        <w:contextualSpacing/>
        <w:jc w:val="both"/>
        <w:rPr>
          <w:sz w:val="28"/>
          <w:szCs w:val="28"/>
        </w:rPr>
      </w:pPr>
      <w:r w:rsidRPr="00167CCB">
        <w:rPr>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33DFB480"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1.4. Объектами муниципального жилищного контроля являются:</w:t>
      </w:r>
    </w:p>
    <w:p w14:paraId="281C5F9A"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 - деятельность, действия (бездействие) граждан и организаций, в рамках которых должны соблюдаться обязательные требования</w:t>
      </w:r>
    </w:p>
    <w:p w14:paraId="638C6D43"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 - результаты деятельности граждан и организаций, к которым предъявляются обязательные требования</w:t>
      </w:r>
    </w:p>
    <w:p w14:paraId="1D4886C6"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14:paraId="02670ED5" w14:textId="77777777" w:rsidR="00FA28FA" w:rsidRPr="00167CCB" w:rsidRDefault="00FA28FA" w:rsidP="0067762F">
      <w:pPr>
        <w:pStyle w:val="aa"/>
        <w:spacing w:before="105" w:beforeAutospacing="0" w:after="0" w:afterAutospacing="0"/>
        <w:ind w:firstLine="540"/>
        <w:contextualSpacing/>
        <w:jc w:val="both"/>
        <w:rPr>
          <w:sz w:val="28"/>
          <w:szCs w:val="28"/>
        </w:rPr>
      </w:pPr>
    </w:p>
    <w:p w14:paraId="46B0BDFF" w14:textId="77777777" w:rsidR="00FA28FA" w:rsidRPr="00167CCB" w:rsidRDefault="00FA28FA" w:rsidP="0067762F">
      <w:pPr>
        <w:pStyle w:val="aa"/>
        <w:spacing w:before="105" w:beforeAutospacing="0" w:after="0" w:afterAutospacing="0"/>
        <w:ind w:firstLine="540"/>
        <w:contextualSpacing/>
        <w:jc w:val="center"/>
        <w:rPr>
          <w:b/>
          <w:sz w:val="28"/>
          <w:szCs w:val="28"/>
        </w:rPr>
      </w:pPr>
      <w:r w:rsidRPr="00167CCB">
        <w:rPr>
          <w:b/>
          <w:sz w:val="28"/>
          <w:szCs w:val="28"/>
        </w:rPr>
        <w:t>2. Контрольные органы, уполномоченные на осуществление муниципального жилищного контроля.</w:t>
      </w:r>
    </w:p>
    <w:p w14:paraId="0575B775" w14:textId="77777777" w:rsidR="00FA28FA" w:rsidRPr="00167CCB" w:rsidRDefault="00FA28FA" w:rsidP="0067762F">
      <w:pPr>
        <w:pStyle w:val="aa"/>
        <w:spacing w:before="105" w:beforeAutospacing="0" w:after="0" w:afterAutospacing="0"/>
        <w:ind w:firstLine="540"/>
        <w:contextualSpacing/>
        <w:jc w:val="center"/>
        <w:rPr>
          <w:sz w:val="28"/>
          <w:szCs w:val="28"/>
        </w:rPr>
      </w:pPr>
    </w:p>
    <w:p w14:paraId="100BC97D" w14:textId="77777777" w:rsidR="00FA28FA" w:rsidRPr="00167CCB" w:rsidRDefault="00FA28FA" w:rsidP="0067762F">
      <w:pPr>
        <w:ind w:firstLine="709"/>
        <w:contextualSpacing/>
        <w:jc w:val="both"/>
        <w:rPr>
          <w:color w:val="000000"/>
          <w:sz w:val="28"/>
          <w:szCs w:val="28"/>
        </w:rPr>
      </w:pPr>
      <w:r w:rsidRPr="00167CCB">
        <w:rPr>
          <w:color w:val="000000"/>
          <w:sz w:val="28"/>
          <w:szCs w:val="28"/>
        </w:rPr>
        <w:t>2.1. Муниципальный жилищный контроль осуществляется администрацией Россошанского муниципального района</w:t>
      </w:r>
      <w:r w:rsidRPr="00167CCB">
        <w:rPr>
          <w:i/>
          <w:iCs/>
          <w:color w:val="000000"/>
          <w:sz w:val="28"/>
          <w:szCs w:val="28"/>
        </w:rPr>
        <w:t xml:space="preserve"> </w:t>
      </w:r>
      <w:r w:rsidRPr="00167CCB">
        <w:rPr>
          <w:color w:val="000000"/>
          <w:sz w:val="28"/>
          <w:szCs w:val="28"/>
        </w:rPr>
        <w:t>(далее – администрация).</w:t>
      </w:r>
    </w:p>
    <w:p w14:paraId="2F3D8CEA" w14:textId="77777777" w:rsidR="00FA28FA" w:rsidRPr="00167CCB" w:rsidRDefault="00FA28FA" w:rsidP="0067762F">
      <w:pPr>
        <w:ind w:firstLine="709"/>
        <w:contextualSpacing/>
        <w:jc w:val="both"/>
        <w:rPr>
          <w:color w:val="000000"/>
          <w:sz w:val="28"/>
          <w:szCs w:val="28"/>
        </w:rPr>
      </w:pPr>
      <w:r w:rsidRPr="00167CCB">
        <w:rPr>
          <w:color w:val="000000"/>
          <w:sz w:val="28"/>
          <w:szCs w:val="28"/>
        </w:rPr>
        <w:t>2.2. Должностным лицом администрации, уполномоченным на осуществление муниципального жилищного контроль, является начальник отдела муниципального хозяйства, строительства и транспорта администрации Россошанского муниципального района (далее – должностное лицо, уполномоченное осуществлять контроль)</w:t>
      </w:r>
      <w:r w:rsidRPr="00167CCB">
        <w:rPr>
          <w:i/>
          <w:iCs/>
          <w:color w:val="000000"/>
          <w:sz w:val="28"/>
          <w:szCs w:val="28"/>
        </w:rPr>
        <w:t>.</w:t>
      </w:r>
      <w:r w:rsidRPr="00167CCB">
        <w:rPr>
          <w:color w:val="000000"/>
          <w:sz w:val="28"/>
          <w:szCs w:val="28"/>
        </w:rPr>
        <w:t xml:space="preserve"> </w:t>
      </w:r>
    </w:p>
    <w:p w14:paraId="6753B1F1"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67CCB">
        <w:rPr>
          <w:rStyle w:val="a3"/>
          <w:rFonts w:ascii="Times New Roman" w:hAnsi="Times New Roman" w:cs="Times New Roman"/>
          <w:color w:val="000000"/>
          <w:sz w:val="28"/>
          <w:szCs w:val="28"/>
          <w:u w:val="none"/>
        </w:rPr>
        <w:t>закона</w:t>
      </w:r>
      <w:r w:rsidRPr="00167CC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67CCB">
        <w:rPr>
          <w:rStyle w:val="a3"/>
          <w:rFonts w:ascii="Times New Roman" w:hAnsi="Times New Roman" w:cs="Times New Roman"/>
          <w:color w:val="000000"/>
          <w:sz w:val="28"/>
          <w:szCs w:val="28"/>
          <w:u w:val="none"/>
        </w:rPr>
        <w:t>закона</w:t>
      </w:r>
      <w:r w:rsidRPr="00167CC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0DE4897" w14:textId="77777777" w:rsidR="00FA28FA" w:rsidRPr="00167CCB" w:rsidRDefault="00FA28FA" w:rsidP="0067762F">
      <w:pPr>
        <w:pStyle w:val="ConsPlusNormal"/>
        <w:ind w:firstLine="709"/>
        <w:contextualSpacing/>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lastRenderedPageBreak/>
        <w:t>2.4. Администрацией в рамках осуществления муниципального жилищного контроля обеспечивается учет объектов муниципального жилищного контроля.</w:t>
      </w:r>
    </w:p>
    <w:p w14:paraId="3A937AC2"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p>
    <w:p w14:paraId="46D93D44" w14:textId="77777777" w:rsidR="00FA28FA" w:rsidRPr="00167CCB" w:rsidRDefault="00FA28FA" w:rsidP="0067762F">
      <w:pPr>
        <w:pStyle w:val="ConsPlusNormal"/>
        <w:ind w:firstLine="709"/>
        <w:jc w:val="center"/>
        <w:rPr>
          <w:rFonts w:ascii="Times New Roman" w:hAnsi="Times New Roman" w:cs="Times New Roman"/>
          <w:b/>
          <w:color w:val="000000"/>
          <w:sz w:val="28"/>
          <w:szCs w:val="28"/>
        </w:rPr>
      </w:pPr>
      <w:r w:rsidRPr="00167CCB">
        <w:rPr>
          <w:rFonts w:ascii="Times New Roman" w:hAnsi="Times New Roman" w:cs="Times New Roman"/>
          <w:b/>
          <w:color w:val="000000"/>
          <w:sz w:val="28"/>
          <w:szCs w:val="28"/>
        </w:rPr>
        <w:t>3. Критерии отнесения объектов контроля к категориям риска причинения вреда (ущерба) в рамках осуществления вида контроля</w:t>
      </w:r>
    </w:p>
    <w:p w14:paraId="17103CE9" w14:textId="77777777" w:rsidR="00FA28FA" w:rsidRPr="00167CCB" w:rsidRDefault="00FA28FA" w:rsidP="0067762F">
      <w:pPr>
        <w:pStyle w:val="ConsPlusNormal"/>
        <w:ind w:firstLine="709"/>
        <w:jc w:val="both"/>
        <w:rPr>
          <w:sz w:val="28"/>
          <w:szCs w:val="28"/>
        </w:rPr>
      </w:pPr>
    </w:p>
    <w:p w14:paraId="64FD7D00" w14:textId="77777777" w:rsidR="00FA28FA" w:rsidRPr="00167CCB" w:rsidRDefault="00FA28FA" w:rsidP="0067762F">
      <w:pPr>
        <w:ind w:firstLine="708"/>
        <w:jc w:val="both"/>
        <w:rPr>
          <w:color w:val="000000"/>
          <w:sz w:val="28"/>
          <w:szCs w:val="28"/>
        </w:rPr>
      </w:pPr>
      <w:r w:rsidRPr="00167CCB">
        <w:rPr>
          <w:color w:val="000000"/>
          <w:sz w:val="28"/>
          <w:szCs w:val="28"/>
        </w:rPr>
        <w:t xml:space="preserve">3.1. Муниципальный жилищный контроль </w:t>
      </w:r>
      <w:r w:rsidRPr="00167CCB">
        <w:rPr>
          <w:color w:val="000000"/>
          <w:sz w:val="28"/>
          <w:szCs w:val="28"/>
          <w:lang w:eastAsia="zh-CN"/>
        </w:rPr>
        <w:t>осуществляется на основе управления рисками причинения вреда (ущерба) охраняемым законом ценностям</w:t>
      </w:r>
      <w:r w:rsidRPr="00167CCB">
        <w:rPr>
          <w:color w:val="000000"/>
          <w:sz w:val="28"/>
          <w:szCs w:val="28"/>
        </w:rPr>
        <w:t>.</w:t>
      </w:r>
    </w:p>
    <w:p w14:paraId="6BB15857" w14:textId="77777777" w:rsidR="00FA28FA" w:rsidRPr="00167CCB" w:rsidRDefault="00FA28FA" w:rsidP="0067762F">
      <w:pPr>
        <w:ind w:firstLine="708"/>
        <w:jc w:val="both"/>
        <w:rPr>
          <w:color w:val="000000"/>
          <w:sz w:val="28"/>
          <w:szCs w:val="28"/>
          <w:lang w:eastAsia="zh-CN"/>
        </w:rPr>
      </w:pPr>
      <w:r w:rsidRPr="00167CCB">
        <w:rPr>
          <w:color w:val="000000"/>
          <w:sz w:val="28"/>
          <w:szCs w:val="28"/>
          <w:lang w:eastAsia="zh-CN"/>
        </w:rPr>
        <w:t>При осуществлении муниципального жилищного контроля объекты контроля подлежат отнесению к категориям риска причинения вреда (ущерба) охраняемым законом ценностям (далее - категории риска) в соответствии с Федеральным законом "О государственном контроле (надзоре) и муниципальном контроле в Российской Федерации".</w:t>
      </w:r>
    </w:p>
    <w:p w14:paraId="0D96FEAA"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3.2. Критерии отнесения объектов контроля к категориям риска в рамках осуществления муниципального жилищного контроля установлены приложением 3 к настоящему Положению.</w:t>
      </w:r>
    </w:p>
    <w:p w14:paraId="74B47960"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Присвоение категорий риска объектам муниципального жилищного контроля осуществляется распоряжением главы администрации Россошанского муниципального района.</w:t>
      </w:r>
    </w:p>
    <w:p w14:paraId="4AA14BDD"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Пересмотр категории риска, присвоенной ранее объектам контроля, указанным в пункте 3.4 настоящего Положения, осуществляется не реже одного раза в год при наличии оснований для изменения категории риска в соответствии с критериями отнесения объектов контроля к категориям риска.</w:t>
      </w:r>
    </w:p>
    <w:p w14:paraId="28E83E05"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3.3. Пересмотр категорий риска, присвоенных ранее к объектам контроля осуществляется администрацией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0A00C65"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3.4. Объекты муниципального жилищного контроля подлежат отнесению к одной из следующих категорий риска причинения вреда (ущерба):</w:t>
      </w:r>
    </w:p>
    <w:p w14:paraId="470882F1"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 высокий риск;</w:t>
      </w:r>
    </w:p>
    <w:p w14:paraId="2C9421F5"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2) средний риск;</w:t>
      </w:r>
    </w:p>
    <w:p w14:paraId="49E775A4"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 умеренный риск;</w:t>
      </w:r>
    </w:p>
    <w:p w14:paraId="4F98F2EA"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4) низкий риск</w:t>
      </w:r>
    </w:p>
    <w:p w14:paraId="39ABC8C9"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3.5. Видами плановых контрольных мероприятий в отношении объектов муниципального жилищного контроля, указанных в пункте 1.4 настоящего Положения, в зависимости от присвоенной категории риска.  Периодичность проведения контрольных мероприятий в зависимости от присвоенной категории риска установлены приложением 2 к настоящему Положению. </w:t>
      </w:r>
    </w:p>
    <w:p w14:paraId="0E428F54"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3.6. В случае если объект контроля не отнесен к определенной категории риска, он считается отнесенным к категории низкого риска.</w:t>
      </w:r>
    </w:p>
    <w:p w14:paraId="2A8147DC"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Плановые контрольные мероприятия в отношении объектов контроля, отнесенных к категории низкого риска, не проводятся.</w:t>
      </w:r>
    </w:p>
    <w:p w14:paraId="3CAE7B32"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lastRenderedPageBreak/>
        <w:t>Индикаторы риска нарушения обязательных требований и установлены приложением 1 к настоящему Положению.</w:t>
      </w:r>
    </w:p>
    <w:p w14:paraId="0CB8F074" w14:textId="77777777" w:rsidR="00FA28FA" w:rsidRPr="00167CCB" w:rsidRDefault="00FA28FA" w:rsidP="0067762F">
      <w:pPr>
        <w:pStyle w:val="1"/>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3.7. Администрация обеспечивает учет объектов муниципального жилищного контроля путем ведения перечня объектов с указанием категории риска.</w:t>
      </w:r>
    </w:p>
    <w:p w14:paraId="2DED49F7" w14:textId="77777777" w:rsidR="00FA28FA" w:rsidRPr="00167CCB" w:rsidRDefault="00FA28FA" w:rsidP="0067762F">
      <w:pPr>
        <w:pStyle w:val="1"/>
        <w:ind w:firstLine="709"/>
        <w:jc w:val="both"/>
        <w:rPr>
          <w:rFonts w:ascii="Times New Roman" w:hAnsi="Times New Roman" w:cs="Times New Roman"/>
          <w:color w:val="000000"/>
          <w:sz w:val="28"/>
          <w:szCs w:val="28"/>
        </w:rPr>
      </w:pPr>
    </w:p>
    <w:p w14:paraId="033B4893" w14:textId="77777777" w:rsidR="00FA28FA" w:rsidRPr="00167CCB" w:rsidRDefault="00FA28FA" w:rsidP="0067762F">
      <w:pPr>
        <w:pStyle w:val="ConsPlusNormal"/>
        <w:numPr>
          <w:ilvl w:val="0"/>
          <w:numId w:val="1"/>
        </w:numPr>
        <w:rPr>
          <w:rFonts w:ascii="Times New Roman" w:hAnsi="Times New Roman" w:cs="Times New Roman"/>
          <w:b/>
          <w:bCs/>
          <w:color w:val="000000"/>
          <w:sz w:val="28"/>
          <w:szCs w:val="28"/>
        </w:rPr>
      </w:pPr>
      <w:r w:rsidRPr="00167CCB">
        <w:rPr>
          <w:rFonts w:ascii="Times New Roman" w:hAnsi="Times New Roman" w:cs="Times New Roman"/>
          <w:b/>
          <w:bCs/>
          <w:color w:val="000000"/>
          <w:sz w:val="28"/>
          <w:szCs w:val="28"/>
        </w:rPr>
        <w:t>Профилактика рисков причинения вреда (ущерба)</w:t>
      </w:r>
    </w:p>
    <w:p w14:paraId="145BD997" w14:textId="77777777" w:rsidR="00FA28FA" w:rsidRPr="00167CCB" w:rsidRDefault="00FA28FA" w:rsidP="0067762F">
      <w:pPr>
        <w:pStyle w:val="ConsPlusNormal"/>
        <w:ind w:left="1701" w:hanging="1701"/>
        <w:jc w:val="center"/>
        <w:rPr>
          <w:rFonts w:ascii="Times New Roman" w:hAnsi="Times New Roman" w:cs="Times New Roman"/>
          <w:b/>
          <w:bCs/>
          <w:color w:val="000000"/>
          <w:sz w:val="28"/>
          <w:szCs w:val="28"/>
        </w:rPr>
      </w:pPr>
      <w:r w:rsidRPr="00167CCB">
        <w:rPr>
          <w:rFonts w:ascii="Times New Roman" w:hAnsi="Times New Roman" w:cs="Times New Roman"/>
          <w:b/>
          <w:bCs/>
          <w:color w:val="000000"/>
          <w:sz w:val="28"/>
          <w:szCs w:val="28"/>
        </w:rPr>
        <w:t>охраняемым законом ценностям</w:t>
      </w:r>
    </w:p>
    <w:p w14:paraId="22B73373" w14:textId="77777777" w:rsidR="00FA28FA" w:rsidRPr="00167CCB" w:rsidRDefault="00FA28FA" w:rsidP="0067762F">
      <w:pPr>
        <w:pStyle w:val="ConsPlusNormal"/>
        <w:ind w:firstLine="0"/>
        <w:jc w:val="center"/>
        <w:rPr>
          <w:rFonts w:ascii="Times New Roman" w:hAnsi="Times New Roman" w:cs="Times New Roman"/>
          <w:b/>
          <w:bCs/>
          <w:color w:val="000000"/>
          <w:sz w:val="28"/>
          <w:szCs w:val="28"/>
        </w:rPr>
      </w:pPr>
    </w:p>
    <w:p w14:paraId="693D9918"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4.1. Администрация осуществляет муниципальный жилищный контроль в том числе посредством проведения профилактических мероприятий.</w:t>
      </w:r>
    </w:p>
    <w:p w14:paraId="7B271125"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4C9BA12"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9F4014E"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14:paraId="50E2F316"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Россошанского муниципального района для принятия решения о проведении контрольных мероприятий.</w:t>
      </w:r>
    </w:p>
    <w:p w14:paraId="2D948675"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4.5. При осуществлении администрацией муниципального жилищного контроля могут проводиться следующие виды профилактических мероприятий:</w:t>
      </w:r>
    </w:p>
    <w:p w14:paraId="35F70CD2" w14:textId="77777777" w:rsidR="00FA28FA" w:rsidRPr="00167CCB" w:rsidRDefault="00FA28FA" w:rsidP="0067762F">
      <w:pPr>
        <w:ind w:firstLine="709"/>
        <w:jc w:val="both"/>
        <w:rPr>
          <w:color w:val="000000"/>
          <w:sz w:val="28"/>
          <w:szCs w:val="28"/>
          <w:lang w:eastAsia="zh-CN"/>
        </w:rPr>
      </w:pPr>
      <w:r w:rsidRPr="00167CCB">
        <w:rPr>
          <w:color w:val="000000"/>
          <w:sz w:val="28"/>
          <w:szCs w:val="28"/>
          <w:lang w:eastAsia="zh-CN"/>
        </w:rPr>
        <w:t>1) информирование;</w:t>
      </w:r>
    </w:p>
    <w:p w14:paraId="61B3B7B8" w14:textId="77777777" w:rsidR="00FA28FA" w:rsidRPr="00167CCB" w:rsidRDefault="00FA28FA" w:rsidP="0067762F">
      <w:pPr>
        <w:ind w:firstLine="709"/>
        <w:jc w:val="both"/>
        <w:rPr>
          <w:color w:val="000000"/>
          <w:sz w:val="28"/>
          <w:szCs w:val="28"/>
          <w:lang w:eastAsia="zh-CN"/>
        </w:rPr>
      </w:pPr>
      <w:r w:rsidRPr="00167CCB">
        <w:rPr>
          <w:color w:val="000000"/>
          <w:sz w:val="28"/>
          <w:szCs w:val="28"/>
          <w:lang w:eastAsia="zh-CN"/>
        </w:rPr>
        <w:t>2) обобщение правоприменительной практики;</w:t>
      </w:r>
    </w:p>
    <w:p w14:paraId="469BE91B" w14:textId="77777777" w:rsidR="00FA28FA" w:rsidRPr="00167CCB" w:rsidRDefault="00FA28FA" w:rsidP="0067762F">
      <w:pPr>
        <w:ind w:firstLine="709"/>
        <w:jc w:val="both"/>
        <w:rPr>
          <w:color w:val="000000"/>
          <w:sz w:val="28"/>
          <w:szCs w:val="28"/>
          <w:lang w:eastAsia="zh-CN"/>
        </w:rPr>
      </w:pPr>
      <w:r w:rsidRPr="00167CCB">
        <w:rPr>
          <w:color w:val="000000"/>
          <w:sz w:val="28"/>
          <w:szCs w:val="28"/>
          <w:lang w:eastAsia="zh-CN"/>
        </w:rPr>
        <w:t>3) объявление предостережения;</w:t>
      </w:r>
    </w:p>
    <w:p w14:paraId="664A93C9" w14:textId="77777777" w:rsidR="00FA28FA" w:rsidRPr="00167CCB" w:rsidRDefault="00FA28FA" w:rsidP="0067762F">
      <w:pPr>
        <w:ind w:firstLine="709"/>
        <w:jc w:val="both"/>
        <w:rPr>
          <w:color w:val="000000"/>
          <w:sz w:val="28"/>
          <w:szCs w:val="28"/>
          <w:lang w:eastAsia="zh-CN"/>
        </w:rPr>
      </w:pPr>
      <w:r w:rsidRPr="00167CCB">
        <w:rPr>
          <w:color w:val="000000"/>
          <w:sz w:val="28"/>
          <w:szCs w:val="28"/>
          <w:lang w:eastAsia="zh-CN"/>
        </w:rPr>
        <w:t>4) консультирование;</w:t>
      </w:r>
    </w:p>
    <w:p w14:paraId="56148433" w14:textId="77777777" w:rsidR="00FA28FA" w:rsidRPr="00167CCB" w:rsidRDefault="00FA28FA" w:rsidP="0067762F">
      <w:pPr>
        <w:ind w:firstLine="709"/>
        <w:jc w:val="both"/>
        <w:rPr>
          <w:color w:val="000000"/>
          <w:sz w:val="28"/>
          <w:szCs w:val="28"/>
          <w:lang w:eastAsia="zh-CN"/>
        </w:rPr>
      </w:pPr>
      <w:r w:rsidRPr="00167CCB">
        <w:rPr>
          <w:color w:val="000000"/>
          <w:sz w:val="28"/>
          <w:szCs w:val="28"/>
          <w:lang w:eastAsia="zh-CN"/>
        </w:rPr>
        <w:t xml:space="preserve">5) профилактический визит. </w:t>
      </w:r>
    </w:p>
    <w:p w14:paraId="6C206DDE" w14:textId="77777777" w:rsidR="00FA28FA" w:rsidRPr="00167CCB" w:rsidRDefault="00FA28FA" w:rsidP="0067762F">
      <w:pPr>
        <w:ind w:firstLine="709"/>
        <w:jc w:val="both"/>
        <w:rPr>
          <w:color w:val="000000"/>
          <w:sz w:val="28"/>
          <w:szCs w:val="28"/>
        </w:rPr>
      </w:pPr>
      <w:r w:rsidRPr="00167CCB">
        <w:rPr>
          <w:color w:val="000000"/>
          <w:sz w:val="28"/>
          <w:szCs w:val="28"/>
        </w:rPr>
        <w:t>4.6. Информирование осуществляется посредством размещения соответствующих сведений на официальном сайте администрации в разделе муниципального жилищного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323D995" w14:textId="77777777" w:rsidR="00FA28FA" w:rsidRPr="00167CCB" w:rsidRDefault="00FA28FA" w:rsidP="0067762F">
      <w:pPr>
        <w:ind w:firstLine="709"/>
        <w:jc w:val="both"/>
        <w:rPr>
          <w:color w:val="000000"/>
          <w:sz w:val="28"/>
          <w:szCs w:val="28"/>
        </w:rPr>
      </w:pPr>
      <w:r w:rsidRPr="00167CCB">
        <w:rPr>
          <w:color w:val="000000"/>
          <w:sz w:val="28"/>
          <w:szCs w:val="28"/>
        </w:rPr>
        <w:t xml:space="preserve">На официальном сайте в разделе5 муниципального жилищного контроля размещается и поддерживается в актуальном состоянии информация, </w:t>
      </w:r>
      <w:r w:rsidRPr="00167CCB">
        <w:rPr>
          <w:color w:val="000000"/>
          <w:sz w:val="28"/>
          <w:szCs w:val="28"/>
        </w:rPr>
        <w:lastRenderedPageBreak/>
        <w:t xml:space="preserve">предусмотренная частью 3 статьи 46 Федерального закона "О государственном контроле (надзоре) и муниципальном контроле в Российской Федерации". </w:t>
      </w:r>
    </w:p>
    <w:p w14:paraId="015EED65" w14:textId="77777777" w:rsidR="00FA28FA" w:rsidRPr="00167CCB" w:rsidRDefault="00FA28FA" w:rsidP="0067762F">
      <w:pPr>
        <w:ind w:firstLine="709"/>
        <w:jc w:val="both"/>
        <w:rPr>
          <w:color w:val="000000"/>
          <w:sz w:val="28"/>
          <w:szCs w:val="28"/>
        </w:rPr>
      </w:pPr>
      <w:r w:rsidRPr="00167CCB">
        <w:rPr>
          <w:color w:val="000000"/>
          <w:sz w:val="28"/>
          <w:szCs w:val="28"/>
        </w:rPr>
        <w:t>4.7. Обобщение правоприменительной практики проводится для решения задач, предусмотренных частью 1 статьи 47 Федерального закона "О государственном контроле (надзоре) и муниципальном контроле в Российской Федерации".</w:t>
      </w:r>
    </w:p>
    <w:p w14:paraId="31C5DB03" w14:textId="77777777" w:rsidR="00FA28FA" w:rsidRPr="00167CCB" w:rsidRDefault="00FA28FA" w:rsidP="0067762F">
      <w:pPr>
        <w:ind w:firstLine="709"/>
        <w:jc w:val="both"/>
        <w:rPr>
          <w:color w:val="000000"/>
          <w:sz w:val="28"/>
          <w:szCs w:val="28"/>
        </w:rPr>
      </w:pPr>
      <w:r w:rsidRPr="00167CCB">
        <w:rPr>
          <w:color w:val="000000"/>
          <w:sz w:val="28"/>
          <w:szCs w:val="28"/>
        </w:rPr>
        <w:t>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муниципального жилищного контроля (далее - доклад о правоприменительной практике).</w:t>
      </w:r>
    </w:p>
    <w:p w14:paraId="0E6FD916" w14:textId="77777777" w:rsidR="00FA28FA" w:rsidRPr="00167CCB" w:rsidRDefault="00FA28FA" w:rsidP="0067762F">
      <w:pPr>
        <w:ind w:firstLine="709"/>
        <w:jc w:val="both"/>
        <w:rPr>
          <w:color w:val="000000"/>
          <w:sz w:val="28"/>
          <w:szCs w:val="28"/>
        </w:rPr>
      </w:pPr>
      <w:r w:rsidRPr="00167CCB">
        <w:rPr>
          <w:color w:val="000000"/>
          <w:sz w:val="28"/>
          <w:szCs w:val="28"/>
        </w:rPr>
        <w:t>Доклад о правоприменительной практике готовится администрацией до 1 июля года, следующего за отчетным.</w:t>
      </w:r>
    </w:p>
    <w:p w14:paraId="73E7DB8C" w14:textId="77777777" w:rsidR="00FA28FA" w:rsidRPr="00167CCB" w:rsidRDefault="00FA28FA" w:rsidP="0067762F">
      <w:pPr>
        <w:ind w:firstLine="709"/>
        <w:jc w:val="both"/>
        <w:rPr>
          <w:color w:val="000000"/>
          <w:sz w:val="28"/>
          <w:szCs w:val="28"/>
        </w:rPr>
      </w:pPr>
      <w:r w:rsidRPr="00167CCB">
        <w:rPr>
          <w:color w:val="000000"/>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течение 15 календарных дней со дня окончания общественных обсуждений.</w:t>
      </w:r>
    </w:p>
    <w:p w14:paraId="20DE750C" w14:textId="77777777" w:rsidR="00FA28FA" w:rsidRPr="00167CCB" w:rsidRDefault="00FA28FA" w:rsidP="0067762F">
      <w:pPr>
        <w:ind w:firstLine="709"/>
        <w:jc w:val="both"/>
        <w:rPr>
          <w:color w:val="000000"/>
          <w:sz w:val="28"/>
          <w:szCs w:val="28"/>
        </w:rPr>
      </w:pPr>
      <w:r w:rsidRPr="00167CCB">
        <w:rPr>
          <w:color w:val="000000"/>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14:paraId="113D0DE0" w14:textId="77777777" w:rsidR="00FA28FA" w:rsidRPr="00167CCB" w:rsidRDefault="00FA28FA" w:rsidP="0067762F">
      <w:pPr>
        <w:ind w:firstLine="709"/>
        <w:jc w:val="both"/>
        <w:rPr>
          <w:color w:val="000000"/>
          <w:sz w:val="28"/>
          <w:szCs w:val="28"/>
        </w:rPr>
      </w:pPr>
      <w:r w:rsidRPr="00167CCB">
        <w:rPr>
          <w:color w:val="000000"/>
          <w:sz w:val="28"/>
          <w:szCs w:val="28"/>
        </w:rPr>
        <w:t>4.8.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"О государственном контроле (надзоре) и муниципальном контроле в Российской Федерации".</w:t>
      </w:r>
    </w:p>
    <w:p w14:paraId="6E4A0CE9" w14:textId="77777777" w:rsidR="00FA28FA" w:rsidRPr="00167CCB" w:rsidRDefault="00FA28FA" w:rsidP="0067762F">
      <w:pPr>
        <w:ind w:firstLine="709"/>
        <w:jc w:val="both"/>
        <w:rPr>
          <w:color w:val="000000"/>
          <w:sz w:val="28"/>
          <w:szCs w:val="28"/>
        </w:rPr>
      </w:pPr>
      <w:r w:rsidRPr="00167CCB">
        <w:rPr>
          <w:color w:val="000000"/>
          <w:sz w:val="28"/>
          <w:szCs w:val="28"/>
        </w:rPr>
        <w:t>Должностным лицом, осуществляющий муниципальный жилищный контроль ведется учет объявленных ими предостережений о недопустимости нарушения обязательных требований.</w:t>
      </w:r>
    </w:p>
    <w:p w14:paraId="29DE2BE0" w14:textId="77777777" w:rsidR="00FA28FA" w:rsidRPr="00167CCB" w:rsidRDefault="00FA28FA" w:rsidP="0067762F">
      <w:pPr>
        <w:ind w:firstLine="709"/>
        <w:jc w:val="both"/>
        <w:rPr>
          <w:color w:val="000000"/>
          <w:sz w:val="28"/>
          <w:szCs w:val="28"/>
        </w:rPr>
      </w:pPr>
      <w:r w:rsidRPr="00167CCB">
        <w:rPr>
          <w:color w:val="000000"/>
          <w:sz w:val="28"/>
          <w:szCs w:val="28"/>
        </w:rPr>
        <w:t>Контролируемое лицо в течение 15 рабочих дней после получения предостережения о недопустимости нарушения обязательных требований вправе подать в администрацию возражение в отношении указанного предостережения.</w:t>
      </w:r>
    </w:p>
    <w:p w14:paraId="4B45F323" w14:textId="77777777" w:rsidR="00FA28FA" w:rsidRPr="00167CCB" w:rsidRDefault="00FA28FA" w:rsidP="0067762F">
      <w:pPr>
        <w:ind w:firstLine="709"/>
        <w:jc w:val="both"/>
        <w:rPr>
          <w:color w:val="000000"/>
          <w:sz w:val="28"/>
          <w:szCs w:val="28"/>
        </w:rPr>
      </w:pPr>
      <w:r w:rsidRPr="00167CCB">
        <w:rPr>
          <w:color w:val="000000"/>
          <w:sz w:val="28"/>
          <w:szCs w:val="28"/>
        </w:rPr>
        <w:t>Возражение должно содержать:</w:t>
      </w:r>
    </w:p>
    <w:p w14:paraId="558D597C" w14:textId="77777777" w:rsidR="00FA28FA" w:rsidRPr="00167CCB" w:rsidRDefault="00FA28FA" w:rsidP="0067762F">
      <w:pPr>
        <w:ind w:firstLine="709"/>
        <w:jc w:val="both"/>
        <w:rPr>
          <w:color w:val="000000"/>
          <w:sz w:val="28"/>
          <w:szCs w:val="28"/>
        </w:rPr>
      </w:pPr>
      <w:r w:rsidRPr="00167CCB">
        <w:rPr>
          <w:color w:val="000000"/>
          <w:sz w:val="28"/>
          <w:szCs w:val="28"/>
        </w:rPr>
        <w:t>1) наименование контрольного органа, в который направляется возражение;</w:t>
      </w:r>
    </w:p>
    <w:p w14:paraId="2AAEC6BC" w14:textId="77777777" w:rsidR="00FA28FA" w:rsidRPr="00167CCB" w:rsidRDefault="00FA28FA" w:rsidP="0067762F">
      <w:pPr>
        <w:ind w:firstLine="709"/>
        <w:jc w:val="both"/>
        <w:rPr>
          <w:color w:val="000000"/>
          <w:sz w:val="28"/>
          <w:szCs w:val="28"/>
        </w:rPr>
      </w:pPr>
      <w:r w:rsidRPr="00167CCB">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E0AE83A" w14:textId="77777777" w:rsidR="00FA28FA" w:rsidRPr="00167CCB" w:rsidRDefault="00FA28FA" w:rsidP="0067762F">
      <w:pPr>
        <w:ind w:firstLine="709"/>
        <w:jc w:val="both"/>
        <w:rPr>
          <w:color w:val="000000"/>
          <w:sz w:val="28"/>
          <w:szCs w:val="28"/>
        </w:rPr>
      </w:pPr>
      <w:r w:rsidRPr="00167CCB">
        <w:rPr>
          <w:color w:val="000000"/>
          <w:sz w:val="28"/>
          <w:szCs w:val="28"/>
        </w:rPr>
        <w:t>3) дату и номер предостережения;</w:t>
      </w:r>
    </w:p>
    <w:p w14:paraId="537BA8F3" w14:textId="77777777" w:rsidR="00FA28FA" w:rsidRPr="00167CCB" w:rsidRDefault="00FA28FA" w:rsidP="0067762F">
      <w:pPr>
        <w:ind w:firstLine="709"/>
        <w:jc w:val="both"/>
        <w:rPr>
          <w:color w:val="000000"/>
          <w:sz w:val="28"/>
          <w:szCs w:val="28"/>
        </w:rPr>
      </w:pPr>
      <w:r w:rsidRPr="00167CCB">
        <w:rPr>
          <w:color w:val="000000"/>
          <w:sz w:val="28"/>
          <w:szCs w:val="28"/>
        </w:rPr>
        <w:t>4) доводы, на основании которых контролируемое лицо не согласно с объявленным предостережением.</w:t>
      </w:r>
    </w:p>
    <w:p w14:paraId="4A0D4EBD" w14:textId="77777777" w:rsidR="00FA28FA" w:rsidRPr="00167CCB" w:rsidRDefault="00FA28FA" w:rsidP="0067762F">
      <w:pPr>
        <w:ind w:firstLine="709"/>
        <w:jc w:val="both"/>
        <w:rPr>
          <w:color w:val="000000"/>
          <w:sz w:val="28"/>
          <w:szCs w:val="28"/>
        </w:rPr>
      </w:pPr>
      <w:r w:rsidRPr="00167CCB">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B92880A" w14:textId="77777777" w:rsidR="00FA28FA" w:rsidRPr="00167CCB" w:rsidRDefault="00FA28FA" w:rsidP="0067762F">
      <w:pPr>
        <w:ind w:firstLine="709"/>
        <w:jc w:val="both"/>
        <w:rPr>
          <w:color w:val="000000"/>
          <w:sz w:val="28"/>
          <w:szCs w:val="28"/>
        </w:rPr>
      </w:pPr>
      <w:r w:rsidRPr="00167CCB">
        <w:rPr>
          <w:color w:val="000000"/>
          <w:sz w:val="28"/>
          <w:szCs w:val="28"/>
        </w:rPr>
        <w:t xml:space="preserve">Должностным лицом, осуществляющий муниципальный жилищный контроль рассматриваются поступившие возражения в течение 10 рабочих дней со </w:t>
      </w:r>
      <w:r w:rsidRPr="00167CCB">
        <w:rPr>
          <w:color w:val="000000"/>
          <w:sz w:val="28"/>
          <w:szCs w:val="28"/>
        </w:rPr>
        <w:lastRenderedPageBreak/>
        <w:t>дня их получения. По результатам рассмотрения возражения главой администрации принимается одно из следующих решений:</w:t>
      </w:r>
    </w:p>
    <w:p w14:paraId="3F79F09A" w14:textId="77777777" w:rsidR="00FA28FA" w:rsidRPr="00167CCB" w:rsidRDefault="00FA28FA" w:rsidP="0067762F">
      <w:pPr>
        <w:ind w:firstLine="709"/>
        <w:jc w:val="both"/>
        <w:rPr>
          <w:color w:val="000000"/>
          <w:sz w:val="28"/>
          <w:szCs w:val="28"/>
        </w:rPr>
      </w:pPr>
      <w:r w:rsidRPr="00167CCB">
        <w:rPr>
          <w:color w:val="000000"/>
          <w:sz w:val="28"/>
          <w:szCs w:val="28"/>
        </w:rPr>
        <w:t>а) об удовлетворении возражения;</w:t>
      </w:r>
    </w:p>
    <w:p w14:paraId="44101F48" w14:textId="77777777" w:rsidR="00FA28FA" w:rsidRPr="00167CCB" w:rsidRDefault="00FA28FA" w:rsidP="0067762F">
      <w:pPr>
        <w:ind w:firstLine="709"/>
        <w:jc w:val="both"/>
        <w:rPr>
          <w:color w:val="000000"/>
          <w:sz w:val="28"/>
          <w:szCs w:val="28"/>
        </w:rPr>
      </w:pPr>
      <w:r w:rsidRPr="00167CCB">
        <w:rPr>
          <w:color w:val="000000"/>
          <w:sz w:val="28"/>
          <w:szCs w:val="28"/>
        </w:rPr>
        <w:t>б) об отказе в удовлетворении возражения.</w:t>
      </w:r>
    </w:p>
    <w:p w14:paraId="398CF71B" w14:textId="77777777" w:rsidR="00FA28FA" w:rsidRPr="00167CCB" w:rsidRDefault="00FA28FA" w:rsidP="0067762F">
      <w:pPr>
        <w:ind w:firstLine="709"/>
        <w:jc w:val="both"/>
        <w:rPr>
          <w:color w:val="000000"/>
          <w:sz w:val="28"/>
          <w:szCs w:val="28"/>
        </w:rPr>
      </w:pPr>
      <w:r w:rsidRPr="00167CCB">
        <w:rPr>
          <w:color w:val="000000"/>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6FF09A80" w14:textId="77777777" w:rsidR="00FA28FA" w:rsidRPr="00167CCB" w:rsidRDefault="00FA28FA" w:rsidP="0067762F">
      <w:pPr>
        <w:ind w:firstLine="709"/>
        <w:jc w:val="both"/>
        <w:rPr>
          <w:color w:val="000000"/>
          <w:sz w:val="28"/>
          <w:szCs w:val="28"/>
        </w:rPr>
      </w:pPr>
      <w:r w:rsidRPr="00167CCB">
        <w:rPr>
          <w:color w:val="000000"/>
          <w:sz w:val="28"/>
          <w:szCs w:val="28"/>
        </w:rPr>
        <w:t>Должностным лицом, осуществляющий муниципальный жилищный контроль ведется учет объявленных ими предостережений о недопустимости нарушения обязательных требований.</w:t>
      </w:r>
    </w:p>
    <w:p w14:paraId="7C641C94" w14:textId="77777777" w:rsidR="00FA28FA" w:rsidRPr="00167CCB" w:rsidRDefault="00FA28FA" w:rsidP="0067762F">
      <w:pPr>
        <w:ind w:firstLine="709"/>
        <w:jc w:val="both"/>
        <w:rPr>
          <w:color w:val="000000"/>
          <w:sz w:val="28"/>
          <w:szCs w:val="28"/>
        </w:rPr>
      </w:pPr>
      <w:r w:rsidRPr="00167CCB">
        <w:rPr>
          <w:color w:val="000000"/>
          <w:sz w:val="28"/>
          <w:szCs w:val="28"/>
        </w:rPr>
        <w:t xml:space="preserve">В случае принятия представленного возражения контролируемое лицо доводит главе администрации информацию об аннулировании информации. Глава администрации аннулирует ранее направленное предостережение с соответствующей пометкой в журнале учета объявленных предостережений. </w:t>
      </w:r>
    </w:p>
    <w:p w14:paraId="27A9522D" w14:textId="77777777" w:rsidR="00FA28FA" w:rsidRPr="00167CCB" w:rsidRDefault="00FA28FA" w:rsidP="0067762F">
      <w:pPr>
        <w:ind w:firstLine="709"/>
        <w:jc w:val="both"/>
        <w:rPr>
          <w:sz w:val="28"/>
          <w:szCs w:val="28"/>
        </w:rPr>
      </w:pPr>
      <w:r w:rsidRPr="00167CCB">
        <w:rPr>
          <w:color w:val="000000"/>
          <w:sz w:val="28"/>
          <w:szCs w:val="28"/>
        </w:rPr>
        <w:t>4.9.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5C25E4B"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 xml:space="preserve">Консультирование граждан проводится должностным лицом, уполномоченным осуществлять муниципальный жилищный контроль. </w:t>
      </w:r>
    </w:p>
    <w:p w14:paraId="2CA823D6"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Консультирование, в том числе письменное, осуществляется по следующим вопросам:</w:t>
      </w:r>
    </w:p>
    <w:p w14:paraId="4973923F"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жилищного контроля;</w:t>
      </w:r>
    </w:p>
    <w:p w14:paraId="71BE5BFE"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разъяснение положений нормативных правовых актов, регламентирующих порядок осуществления муниципального жилищного контроля;</w:t>
      </w:r>
    </w:p>
    <w:p w14:paraId="2EDC08B3"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 порядок обжалования решений муниципального жилищного контроля и действий (бездействия) их должностных лиц. </w:t>
      </w:r>
    </w:p>
    <w:p w14:paraId="4A468462"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E5176C6"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646553B"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340A754"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lastRenderedPageBreak/>
        <w:t>Должностным лицом, уполномоченным осуществлять муниципальный жилищный контроль, ведется журнал учета консультирований в электронной форме.</w:t>
      </w:r>
    </w:p>
    <w:p w14:paraId="526014C3"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должностным лицом, уполномоченного осуществлять муниципальный жилищный контроль.</w:t>
      </w:r>
    </w:p>
    <w:p w14:paraId="4B094F1C"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4.10. Профилактический визит проводится должностным лицом, осуществляющим муниципальный жилищный контроль в форме профилактической беседы по месту осуществления деятельности контролируемого лица либо путем использования видео-конференц-связи.</w:t>
      </w:r>
    </w:p>
    <w:p w14:paraId="3F2CCFF2"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14:paraId="35324A89"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623884"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4.11. Проведение обязательных профилактических визитов предусмотрено в отношении контролируемых лиц, приступающих к осуществлению деятельности по управлению многоквартирным домом не позднее чем в течение одного года с момента начала такой деятельности, а также в отношении объектов контроля, отнесенных к категории высокого риска.</w:t>
      </w:r>
    </w:p>
    <w:p w14:paraId="041F1C7D"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14:paraId="3894968A"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w:t>
      </w:r>
    </w:p>
    <w:p w14:paraId="37600FA3"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 с учетом положений части 9 статьи 98 указанного закона.</w:t>
      </w:r>
    </w:p>
    <w:p w14:paraId="7B44C271"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4.12.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17E46E47"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Срок проведения обязательного профилактического визита не должен превышать одного рабочего дня.</w:t>
      </w:r>
    </w:p>
    <w:p w14:paraId="31674BC5" w14:textId="1306EDC0" w:rsidR="00FA28FA" w:rsidRDefault="00FA28FA" w:rsidP="0067762F">
      <w:pPr>
        <w:pStyle w:val="ConsPlusNormal"/>
        <w:ind w:firstLine="0"/>
        <w:jc w:val="both"/>
        <w:rPr>
          <w:rFonts w:ascii="Times New Roman" w:hAnsi="Times New Roman" w:cs="Times New Roman"/>
          <w:color w:val="000000"/>
          <w:sz w:val="28"/>
          <w:szCs w:val="28"/>
        </w:rPr>
      </w:pPr>
    </w:p>
    <w:p w14:paraId="0BDBA303" w14:textId="04096FC7" w:rsidR="0067762F" w:rsidRDefault="0067762F" w:rsidP="0067762F">
      <w:pPr>
        <w:pStyle w:val="ConsPlusNormal"/>
        <w:ind w:firstLine="0"/>
        <w:jc w:val="both"/>
        <w:rPr>
          <w:rFonts w:ascii="Times New Roman" w:hAnsi="Times New Roman" w:cs="Times New Roman"/>
          <w:color w:val="000000"/>
          <w:sz w:val="28"/>
          <w:szCs w:val="28"/>
        </w:rPr>
      </w:pPr>
    </w:p>
    <w:p w14:paraId="7911D5EB" w14:textId="3C489427" w:rsidR="0067762F" w:rsidRDefault="0067762F" w:rsidP="0067762F">
      <w:pPr>
        <w:pStyle w:val="ConsPlusNormal"/>
        <w:ind w:firstLine="0"/>
        <w:jc w:val="both"/>
        <w:rPr>
          <w:rFonts w:ascii="Times New Roman" w:hAnsi="Times New Roman" w:cs="Times New Roman"/>
          <w:color w:val="000000"/>
          <w:sz w:val="28"/>
          <w:szCs w:val="28"/>
        </w:rPr>
      </w:pPr>
    </w:p>
    <w:p w14:paraId="476878B4" w14:textId="77777777" w:rsidR="0067762F" w:rsidRPr="00167CCB" w:rsidRDefault="0067762F" w:rsidP="0067762F">
      <w:pPr>
        <w:pStyle w:val="ConsPlusNormal"/>
        <w:ind w:firstLine="0"/>
        <w:jc w:val="both"/>
        <w:rPr>
          <w:rFonts w:ascii="Times New Roman" w:hAnsi="Times New Roman" w:cs="Times New Roman"/>
          <w:color w:val="000000"/>
          <w:sz w:val="28"/>
          <w:szCs w:val="28"/>
        </w:rPr>
      </w:pPr>
    </w:p>
    <w:p w14:paraId="1D5D9283" w14:textId="77777777" w:rsidR="0067762F" w:rsidRDefault="00FA28FA" w:rsidP="0067762F">
      <w:pPr>
        <w:pStyle w:val="ConsPlusNormal"/>
        <w:numPr>
          <w:ilvl w:val="0"/>
          <w:numId w:val="1"/>
        </w:numPr>
        <w:tabs>
          <w:tab w:val="left" w:pos="0"/>
          <w:tab w:val="left" w:pos="426"/>
        </w:tabs>
        <w:ind w:left="0" w:firstLine="0"/>
        <w:jc w:val="center"/>
        <w:rPr>
          <w:rFonts w:ascii="Times New Roman" w:hAnsi="Times New Roman" w:cs="Times New Roman"/>
          <w:b/>
          <w:color w:val="000000"/>
          <w:sz w:val="28"/>
          <w:szCs w:val="28"/>
        </w:rPr>
      </w:pPr>
      <w:r w:rsidRPr="00167CCB">
        <w:rPr>
          <w:rFonts w:ascii="Times New Roman" w:hAnsi="Times New Roman" w:cs="Times New Roman"/>
          <w:b/>
          <w:color w:val="000000"/>
          <w:sz w:val="28"/>
          <w:szCs w:val="28"/>
        </w:rPr>
        <w:lastRenderedPageBreak/>
        <w:t xml:space="preserve">Виды проведения плановых и внеплановых </w:t>
      </w:r>
    </w:p>
    <w:p w14:paraId="62D2A453" w14:textId="0DEB77BF" w:rsidR="00FA28FA" w:rsidRPr="00167CCB" w:rsidRDefault="00FA28FA" w:rsidP="0067762F">
      <w:pPr>
        <w:pStyle w:val="ConsPlusNormal"/>
        <w:tabs>
          <w:tab w:val="left" w:pos="0"/>
          <w:tab w:val="left" w:pos="426"/>
        </w:tabs>
        <w:ind w:firstLine="0"/>
        <w:jc w:val="center"/>
        <w:rPr>
          <w:rFonts w:ascii="Times New Roman" w:hAnsi="Times New Roman" w:cs="Times New Roman"/>
          <w:b/>
          <w:color w:val="000000"/>
          <w:sz w:val="28"/>
          <w:szCs w:val="28"/>
        </w:rPr>
      </w:pPr>
      <w:r w:rsidRPr="00167CCB">
        <w:rPr>
          <w:rFonts w:ascii="Times New Roman" w:hAnsi="Times New Roman" w:cs="Times New Roman"/>
          <w:b/>
          <w:color w:val="000000"/>
          <w:sz w:val="28"/>
          <w:szCs w:val="28"/>
        </w:rPr>
        <w:t>контрольных мероприятий.</w:t>
      </w:r>
    </w:p>
    <w:p w14:paraId="45F6E33C" w14:textId="77777777" w:rsidR="00FA28FA" w:rsidRPr="00167CCB" w:rsidRDefault="00FA28FA" w:rsidP="0067762F">
      <w:pPr>
        <w:pStyle w:val="ConsPlusNormal"/>
        <w:ind w:firstLine="0"/>
        <w:rPr>
          <w:rFonts w:ascii="Times New Roman" w:hAnsi="Times New Roman" w:cs="Times New Roman"/>
          <w:b/>
          <w:bCs/>
          <w:color w:val="000000"/>
          <w:sz w:val="28"/>
          <w:szCs w:val="28"/>
        </w:rPr>
      </w:pPr>
    </w:p>
    <w:p w14:paraId="2B7861E5"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5.1.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45053A6"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1) инспекционный визит;</w:t>
      </w:r>
    </w:p>
    <w:p w14:paraId="58A5EFC1" w14:textId="77777777" w:rsidR="00FA28FA" w:rsidRPr="00167CCB" w:rsidRDefault="00FA28FA" w:rsidP="0067762F">
      <w:pPr>
        <w:pStyle w:val="ConsPlusNormal"/>
        <w:ind w:firstLine="709"/>
        <w:jc w:val="both"/>
        <w:rPr>
          <w:rFonts w:ascii="Times New Roman" w:hAnsi="Times New Roman" w:cs="Times New Roman"/>
          <w:sz w:val="28"/>
          <w:szCs w:val="28"/>
        </w:rPr>
      </w:pPr>
      <w:r w:rsidRPr="00167CCB">
        <w:rPr>
          <w:rFonts w:ascii="Times New Roman" w:hAnsi="Times New Roman" w:cs="Times New Roman"/>
          <w:color w:val="000000"/>
          <w:sz w:val="28"/>
          <w:szCs w:val="28"/>
        </w:rPr>
        <w:t>2) документарная проверка;</w:t>
      </w:r>
    </w:p>
    <w:p w14:paraId="70EBA0E4"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3) выездная проверка;</w:t>
      </w:r>
    </w:p>
    <w:p w14:paraId="1A884C9B"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5.2. Решение о проведении контрольного мероприятия пописывается главой администрации в соответствии с компетенцией, установленной настоящим Положением.</w:t>
      </w:r>
    </w:p>
    <w:p w14:paraId="79EFA0DC"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5.3. Контрольные мероприятия, указанные в пункте 5.1 настоящего Положения, проводятся в форме плановых и внеплановых мероприятий с взаимодействием с контролируемыми лицами.</w:t>
      </w:r>
    </w:p>
    <w:p w14:paraId="78FB0DDB"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5.4. Контрольное мероприятие, предусматривающее взаимодействие с контролируемым лицом, может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24F872A"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5.5.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00132CB" w14:textId="77777777" w:rsidR="00FA28FA" w:rsidRPr="00167CCB" w:rsidRDefault="00FA28FA" w:rsidP="0067762F">
      <w:pPr>
        <w:pStyle w:val="ConsPlusNormal"/>
        <w:ind w:firstLine="708"/>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5.6. Инспекционный визит проводится в порядке, предусмотренном </w:t>
      </w:r>
      <w:hyperlink r:id="rId10" w:history="1">
        <w:r w:rsidRPr="00167CCB">
          <w:rPr>
            <w:rFonts w:ascii="Times New Roman" w:hAnsi="Times New Roman" w:cs="Times New Roman"/>
            <w:color w:val="000000"/>
            <w:sz w:val="28"/>
            <w:szCs w:val="28"/>
          </w:rPr>
          <w:t>статьей 70</w:t>
        </w:r>
      </w:hyperlink>
      <w:r w:rsidRPr="00167CCB">
        <w:rPr>
          <w:rFonts w:ascii="Times New Roman" w:hAnsi="Times New Roman" w:cs="Times New Roman"/>
          <w:color w:val="000000"/>
          <w:sz w:val="28"/>
          <w:szCs w:val="28"/>
        </w:rPr>
        <w:t xml:space="preserve"> Федерального закона "О государственном контроле (надзоре) и муниципальном контроле в Российской Федерации".</w:t>
      </w:r>
    </w:p>
    <w:p w14:paraId="59067C19"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14:paraId="68D3A990"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1) осмотр; </w:t>
      </w:r>
    </w:p>
    <w:p w14:paraId="1B1CFB64"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2) опрос; </w:t>
      </w:r>
    </w:p>
    <w:p w14:paraId="41E4EB64"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3) получение письменных объяснений; </w:t>
      </w:r>
    </w:p>
    <w:p w14:paraId="062740C9"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(далее - истребование документов). </w:t>
      </w:r>
    </w:p>
    <w:p w14:paraId="2AED1040"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5.7. Документарная проверка проводится в порядке, предусмотренном </w:t>
      </w:r>
      <w:hyperlink r:id="rId11" w:history="1">
        <w:r w:rsidRPr="00167CCB">
          <w:rPr>
            <w:rFonts w:ascii="Times New Roman" w:hAnsi="Times New Roman" w:cs="Times New Roman"/>
            <w:color w:val="000000"/>
            <w:sz w:val="28"/>
            <w:szCs w:val="28"/>
          </w:rPr>
          <w:t>статьей 72</w:t>
        </w:r>
      </w:hyperlink>
      <w:r w:rsidRPr="00167CCB">
        <w:rPr>
          <w:rFonts w:ascii="Times New Roman" w:hAnsi="Times New Roman" w:cs="Times New Roman"/>
          <w:color w:val="000000"/>
          <w:sz w:val="28"/>
          <w:szCs w:val="28"/>
        </w:rPr>
        <w:t xml:space="preserve"> Федерального закона "О государственном контроле (надзоре) и муниципальном контроле в Российской Федерации". </w:t>
      </w:r>
    </w:p>
    <w:p w14:paraId="639527B0"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В ходе документарной проверки могут совершаться следующие контрольные (надзорные) действия: </w:t>
      </w:r>
    </w:p>
    <w:p w14:paraId="6C206CDE"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1) получение письменных объяснений; </w:t>
      </w:r>
    </w:p>
    <w:p w14:paraId="32FD6A00" w14:textId="77777777" w:rsidR="00FA28FA" w:rsidRPr="00167CCB" w:rsidRDefault="00FA28FA" w:rsidP="0067762F">
      <w:pPr>
        <w:pStyle w:val="ConsPlusNormal"/>
        <w:ind w:firstLine="709"/>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2) истребование документов. </w:t>
      </w:r>
    </w:p>
    <w:p w14:paraId="3ED84476"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5.8.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w:t>
      </w:r>
      <w:r w:rsidRPr="00167CCB">
        <w:rPr>
          <w:sz w:val="28"/>
          <w:szCs w:val="28"/>
        </w:rPr>
        <w:lastRenderedPageBreak/>
        <w:t xml:space="preserve">предусмотренном </w:t>
      </w:r>
      <w:hyperlink r:id="rId12" w:history="1">
        <w:r w:rsidRPr="00167CCB">
          <w:rPr>
            <w:rStyle w:val="a3"/>
            <w:sz w:val="28"/>
            <w:szCs w:val="28"/>
          </w:rPr>
          <w:t>статьей 73</w:t>
        </w:r>
      </w:hyperlink>
      <w:r w:rsidRPr="00167CCB">
        <w:rPr>
          <w:sz w:val="28"/>
          <w:szCs w:val="28"/>
        </w:rPr>
        <w:t xml:space="preserve"> Федерального закона "О государственном контроле (надзоре) и муниципальном контроле в Российской Федерации". </w:t>
      </w:r>
    </w:p>
    <w:p w14:paraId="09C74121"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В ходе выездной проверки могут совершаться следующие контрольные действия: </w:t>
      </w:r>
    </w:p>
    <w:p w14:paraId="3C1A55CC" w14:textId="77777777" w:rsidR="00FA28FA" w:rsidRPr="00167CCB" w:rsidRDefault="00FA28FA" w:rsidP="0067762F">
      <w:pPr>
        <w:pStyle w:val="aa"/>
        <w:spacing w:before="0" w:beforeAutospacing="0" w:after="0" w:afterAutospacing="0"/>
        <w:ind w:firstLine="539"/>
        <w:jc w:val="both"/>
        <w:rPr>
          <w:sz w:val="28"/>
          <w:szCs w:val="28"/>
        </w:rPr>
      </w:pPr>
      <w:r w:rsidRPr="00167CCB">
        <w:rPr>
          <w:sz w:val="28"/>
          <w:szCs w:val="28"/>
        </w:rPr>
        <w:t xml:space="preserve">1) осмотр; </w:t>
      </w:r>
    </w:p>
    <w:p w14:paraId="595A3F89" w14:textId="77777777" w:rsidR="00FA28FA" w:rsidRPr="00167CCB" w:rsidRDefault="00FA28FA" w:rsidP="0067762F">
      <w:pPr>
        <w:pStyle w:val="aa"/>
        <w:spacing w:before="0" w:beforeAutospacing="0" w:after="0" w:afterAutospacing="0"/>
        <w:ind w:firstLine="539"/>
        <w:jc w:val="both"/>
        <w:rPr>
          <w:sz w:val="28"/>
          <w:szCs w:val="28"/>
        </w:rPr>
      </w:pPr>
      <w:r w:rsidRPr="00167CCB">
        <w:rPr>
          <w:sz w:val="28"/>
          <w:szCs w:val="28"/>
        </w:rPr>
        <w:t xml:space="preserve">2) опрос; </w:t>
      </w:r>
    </w:p>
    <w:p w14:paraId="76444F18" w14:textId="77777777" w:rsidR="00FA28FA" w:rsidRPr="00167CCB" w:rsidRDefault="00FA28FA" w:rsidP="0067762F">
      <w:pPr>
        <w:pStyle w:val="aa"/>
        <w:spacing w:before="0" w:beforeAutospacing="0" w:after="0" w:afterAutospacing="0"/>
        <w:ind w:firstLine="539"/>
        <w:jc w:val="both"/>
        <w:rPr>
          <w:sz w:val="28"/>
          <w:szCs w:val="28"/>
        </w:rPr>
      </w:pPr>
      <w:r w:rsidRPr="00167CCB">
        <w:rPr>
          <w:sz w:val="28"/>
          <w:szCs w:val="28"/>
        </w:rPr>
        <w:t xml:space="preserve">3) получение письменных объяснений; </w:t>
      </w:r>
    </w:p>
    <w:p w14:paraId="359B543D" w14:textId="77777777" w:rsidR="00FA28FA" w:rsidRPr="00167CCB" w:rsidRDefault="00FA28FA" w:rsidP="0067762F">
      <w:pPr>
        <w:pStyle w:val="aa"/>
        <w:spacing w:before="0" w:beforeAutospacing="0" w:after="0" w:afterAutospacing="0"/>
        <w:ind w:firstLine="539"/>
        <w:jc w:val="both"/>
        <w:rPr>
          <w:sz w:val="28"/>
          <w:szCs w:val="28"/>
        </w:rPr>
      </w:pPr>
      <w:r w:rsidRPr="00167CCB">
        <w:rPr>
          <w:sz w:val="28"/>
          <w:szCs w:val="28"/>
        </w:rPr>
        <w:t xml:space="preserve">4) истребование документов. </w:t>
      </w:r>
    </w:p>
    <w:p w14:paraId="22FB8034" w14:textId="77777777" w:rsidR="00FA28FA" w:rsidRPr="00167CCB" w:rsidRDefault="00FA28FA" w:rsidP="0067762F">
      <w:pPr>
        <w:pStyle w:val="aa"/>
        <w:spacing w:before="0" w:beforeAutospacing="0" w:after="0" w:afterAutospacing="0"/>
        <w:ind w:firstLine="539"/>
        <w:jc w:val="both"/>
        <w:rPr>
          <w:sz w:val="28"/>
          <w:szCs w:val="28"/>
        </w:rPr>
      </w:pPr>
      <w:r w:rsidRPr="00167CCB">
        <w:rPr>
          <w:sz w:val="28"/>
          <w:szCs w:val="28"/>
        </w:rPr>
        <w:t xml:space="preserve">5.9. Контрольные действия осуществляются в соответствии с </w:t>
      </w:r>
      <w:hyperlink r:id="rId13" w:history="1">
        <w:r w:rsidRPr="00167CCB">
          <w:rPr>
            <w:rStyle w:val="a3"/>
            <w:sz w:val="28"/>
            <w:szCs w:val="28"/>
          </w:rPr>
          <w:t>главой 14</w:t>
        </w:r>
      </w:hyperlink>
      <w:r w:rsidRPr="00167CCB">
        <w:rPr>
          <w:sz w:val="28"/>
          <w:szCs w:val="28"/>
        </w:rPr>
        <w:t xml:space="preserve"> Федерального закона "О государственном контроле (надзоре) и муниципальном контроле в Российской Федерации". </w:t>
      </w:r>
    </w:p>
    <w:p w14:paraId="25720EC7"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5.10.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23ADB180"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5.10.1. Способы фиксации доказательств должны позволять однозначно идентифицировать объект фиксации, отражающий нарушение обязательных требований. </w:t>
      </w:r>
    </w:p>
    <w:p w14:paraId="597F40BC"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осуществляющего муниципальный жилищный контроль самостоятельно. </w:t>
      </w:r>
    </w:p>
    <w:p w14:paraId="01E33FD9"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5.10.2. В обязательном порядке должностным лицом, осуществляющего муниципальный жилищный контроль для доказательства нарушений обязательных требований используются фотосъемка, аудио- и видеозапись, иные способы фиксации доказательств в случаях: </w:t>
      </w:r>
    </w:p>
    <w:p w14:paraId="06150941"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 </w:t>
      </w:r>
    </w:p>
    <w:p w14:paraId="7010B68A"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 отсутствия контролируемого лица или его представителя при проведении контрольного мероприятия. </w:t>
      </w:r>
    </w:p>
    <w:p w14:paraId="4C37B83F"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5.10.3. Фотографии, аудио- и видеозаписи, используемые для доказательства нарушений обязательных требований, прикладываются к акту контрольного мероприятия. </w:t>
      </w:r>
    </w:p>
    <w:p w14:paraId="10A417A4"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w:t>
      </w:r>
    </w:p>
    <w:p w14:paraId="022B9E63"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5.10.4. Проведение фотосъемки, аудио- и видеозаписи осуществляется с обязательным уведомлением контролируемого лица. </w:t>
      </w:r>
    </w:p>
    <w:p w14:paraId="5E67EB18"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14:paraId="53B2DB3A" w14:textId="77777777"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lastRenderedPageBreak/>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14:paraId="4B907D58" w14:textId="5B104748" w:rsidR="00FA28FA" w:rsidRPr="00167CCB" w:rsidRDefault="00FA28FA" w:rsidP="0067762F">
      <w:pPr>
        <w:pStyle w:val="aa"/>
        <w:spacing w:before="0" w:beforeAutospacing="0" w:after="0" w:afterAutospacing="0"/>
        <w:ind w:firstLine="540"/>
        <w:jc w:val="both"/>
        <w:rPr>
          <w:sz w:val="28"/>
          <w:szCs w:val="28"/>
        </w:rPr>
      </w:pPr>
      <w:r w:rsidRPr="00167CCB">
        <w:rPr>
          <w:sz w:val="28"/>
          <w:szCs w:val="28"/>
        </w:rPr>
        <w:t>5.11. Плановые контрольные мероприятия проводятся на основании плана проведения плановых контрольных мероприятий на очередной календарный год, подлежащего согласованию с органами прокуратуры.</w:t>
      </w:r>
    </w:p>
    <w:p w14:paraId="012571FD" w14:textId="77777777" w:rsidR="00FA28FA" w:rsidRPr="00167CCB" w:rsidRDefault="00FA28FA" w:rsidP="0067762F">
      <w:pPr>
        <w:pStyle w:val="aa"/>
        <w:numPr>
          <w:ilvl w:val="1"/>
          <w:numId w:val="2"/>
        </w:numPr>
        <w:spacing w:before="0" w:beforeAutospacing="0" w:after="0" w:afterAutospacing="0"/>
        <w:ind w:left="0" w:firstLine="567"/>
        <w:jc w:val="both"/>
        <w:rPr>
          <w:sz w:val="28"/>
          <w:szCs w:val="28"/>
        </w:rPr>
      </w:pPr>
      <w:r w:rsidRPr="00167CCB">
        <w:rPr>
          <w:sz w:val="28"/>
          <w:szCs w:val="28"/>
        </w:rPr>
        <w:t>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1492A24C" w14:textId="77777777" w:rsidR="00FA28FA" w:rsidRPr="00167CCB" w:rsidRDefault="00FA28FA" w:rsidP="0067762F">
      <w:pPr>
        <w:pStyle w:val="aa"/>
        <w:spacing w:before="0" w:beforeAutospacing="0" w:after="0" w:afterAutospacing="0"/>
        <w:ind w:firstLine="567"/>
        <w:jc w:val="both"/>
        <w:rPr>
          <w:sz w:val="28"/>
          <w:szCs w:val="28"/>
        </w:rPr>
      </w:pPr>
      <w:r w:rsidRPr="00167CCB">
        <w:rPr>
          <w:sz w:val="28"/>
          <w:szCs w:val="28"/>
        </w:rPr>
        <w:t>1) временной нетрудоспособности индивидуального предпринимателя, гражданина;</w:t>
      </w:r>
    </w:p>
    <w:p w14:paraId="5868F79B" w14:textId="77777777" w:rsidR="00FA28FA" w:rsidRPr="00167CCB" w:rsidRDefault="00FA28FA" w:rsidP="0067762F">
      <w:pPr>
        <w:pStyle w:val="aa"/>
        <w:spacing w:before="0" w:beforeAutospacing="0" w:after="0" w:afterAutospacing="0"/>
        <w:ind w:firstLine="567"/>
        <w:jc w:val="both"/>
        <w:rPr>
          <w:sz w:val="28"/>
          <w:szCs w:val="28"/>
        </w:rPr>
      </w:pPr>
      <w:r w:rsidRPr="00167CCB">
        <w:rPr>
          <w:sz w:val="28"/>
          <w:szCs w:val="28"/>
        </w:rPr>
        <w:t>2) нахождения индивидуального предпринимателя, гражданина в служебной командировке в ином населенном пункте;</w:t>
      </w:r>
    </w:p>
    <w:p w14:paraId="4DEFCAEA" w14:textId="77777777" w:rsidR="00FA28FA" w:rsidRPr="00167CCB" w:rsidRDefault="00FA28FA" w:rsidP="0067762F">
      <w:pPr>
        <w:pStyle w:val="aa"/>
        <w:spacing w:before="0" w:beforeAutospacing="0" w:after="0" w:afterAutospacing="0"/>
        <w:ind w:firstLine="567"/>
        <w:jc w:val="both"/>
        <w:rPr>
          <w:sz w:val="28"/>
          <w:szCs w:val="28"/>
        </w:rPr>
      </w:pPr>
      <w:r w:rsidRPr="00167CCB">
        <w:rPr>
          <w:sz w:val="28"/>
          <w:szCs w:val="28"/>
        </w:rPr>
        <w:t>3) участия индивидуального предпринимателя, гражданина в судебном заседании.</w:t>
      </w:r>
    </w:p>
    <w:p w14:paraId="03484DD3" w14:textId="77777777" w:rsidR="00FA28FA" w:rsidRPr="00167CCB" w:rsidRDefault="00FA28FA" w:rsidP="0067762F">
      <w:pPr>
        <w:pStyle w:val="aa"/>
        <w:spacing w:before="0" w:beforeAutospacing="0" w:after="0" w:afterAutospacing="0"/>
        <w:ind w:firstLine="567"/>
        <w:jc w:val="both"/>
        <w:rPr>
          <w:sz w:val="28"/>
          <w:szCs w:val="28"/>
        </w:rPr>
      </w:pPr>
      <w:r w:rsidRPr="00167CCB">
        <w:rPr>
          <w:sz w:val="28"/>
          <w:szCs w:val="28"/>
        </w:rPr>
        <w:t>В указанных случаях проведение контрольного (надзорного) мероприятия переносится контрольными (надзорными) органами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07DE50D4" w14:textId="77777777" w:rsidR="00FA28FA" w:rsidRPr="00167CCB" w:rsidRDefault="00FA28FA" w:rsidP="0067762F">
      <w:pPr>
        <w:pStyle w:val="aa"/>
        <w:spacing w:before="0" w:beforeAutospacing="0" w:after="0" w:afterAutospacing="0"/>
        <w:ind w:firstLine="567"/>
        <w:jc w:val="both"/>
        <w:rPr>
          <w:sz w:val="28"/>
          <w:szCs w:val="28"/>
        </w:rPr>
      </w:pPr>
      <w:r w:rsidRPr="00167CCB">
        <w:rPr>
          <w:sz w:val="28"/>
          <w:szCs w:val="28"/>
        </w:rPr>
        <w:t>5.13. Результаты контрольного (надзорного) мероприятия оформляются в соответствии с положениями статьи 87 Федерального закона "О государственном контроле (надзоре) и муниципальном контроле в Российской Федерации".</w:t>
      </w:r>
    </w:p>
    <w:p w14:paraId="76CF78D5" w14:textId="77777777" w:rsidR="00FA28FA" w:rsidRPr="00167CCB" w:rsidRDefault="00FA28FA" w:rsidP="0067762F">
      <w:pPr>
        <w:pStyle w:val="ConsPlusNormal"/>
        <w:ind w:firstLine="567"/>
        <w:jc w:val="both"/>
        <w:rPr>
          <w:rFonts w:ascii="Times New Roman" w:hAnsi="Times New Roman" w:cs="Times New Roman"/>
          <w:color w:val="000000"/>
          <w:sz w:val="28"/>
          <w:szCs w:val="28"/>
        </w:rPr>
      </w:pPr>
      <w:r w:rsidRPr="00167CCB">
        <w:rPr>
          <w:rFonts w:ascii="Times New Roman" w:hAnsi="Times New Roman" w:cs="Times New Roman"/>
          <w:color w:val="000000"/>
          <w:sz w:val="28"/>
          <w:szCs w:val="28"/>
        </w:rPr>
        <w:t xml:space="preserve">5.14. Контролируемые лица вправе обжаловать принятые в отношении их решения администрации, а также действия (бездействия) должностных лиц, уполномоченных осуществлять муниципальный жилищный контроль в судебном порядке. </w:t>
      </w:r>
    </w:p>
    <w:p w14:paraId="105B6D79" w14:textId="7080CBA3" w:rsidR="00FA28FA" w:rsidRPr="00167CCB" w:rsidRDefault="00FA28FA" w:rsidP="00FA28FA">
      <w:pPr>
        <w:pStyle w:val="ConsPlusNormal"/>
        <w:ind w:right="-284"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CCB">
        <w:rPr>
          <w:rFonts w:ascii="Times New Roman" w:hAnsi="Times New Roman" w:cs="Times New Roman"/>
          <w:color w:val="000000"/>
          <w:sz w:val="28"/>
          <w:szCs w:val="28"/>
        </w:rPr>
        <w:t>5.15. При осуществлении муниципального жилищного контроля досудебное обжалование не применяется.</w:t>
      </w:r>
    </w:p>
    <w:p w14:paraId="1E836718" w14:textId="77777777" w:rsidR="00FA28FA" w:rsidRDefault="00FA28FA" w:rsidP="00FA28FA">
      <w:pPr>
        <w:pStyle w:val="ConsPlusNormal"/>
        <w:ind w:right="-284" w:firstLine="567"/>
        <w:jc w:val="both"/>
        <w:rPr>
          <w:rFonts w:ascii="Times New Roman" w:hAnsi="Times New Roman" w:cs="Times New Roman"/>
          <w:color w:val="000000"/>
          <w:sz w:val="26"/>
          <w:szCs w:val="26"/>
        </w:rPr>
      </w:pPr>
    </w:p>
    <w:p w14:paraId="3216B6AC" w14:textId="77777777" w:rsidR="00FA28FA" w:rsidRDefault="00FA28FA" w:rsidP="00FA28FA">
      <w:pPr>
        <w:pStyle w:val="ConsPlusNormal"/>
        <w:ind w:right="-284" w:firstLine="709"/>
        <w:jc w:val="both"/>
        <w:rPr>
          <w:rFonts w:ascii="Times New Roman" w:hAnsi="Times New Roman" w:cs="Times New Roman"/>
          <w:color w:val="000000"/>
          <w:sz w:val="26"/>
          <w:szCs w:val="26"/>
        </w:rPr>
      </w:pPr>
    </w:p>
    <w:p w14:paraId="2C6AABBE" w14:textId="77777777" w:rsidR="00FA28FA" w:rsidRDefault="00FA28FA" w:rsidP="00FA28FA">
      <w:pPr>
        <w:pStyle w:val="ConsPlusNormal"/>
        <w:ind w:right="-284" w:firstLine="709"/>
        <w:jc w:val="both"/>
        <w:rPr>
          <w:rFonts w:ascii="Times New Roman" w:hAnsi="Times New Roman" w:cs="Times New Roman"/>
          <w:color w:val="000000"/>
          <w:sz w:val="26"/>
          <w:szCs w:val="26"/>
        </w:rPr>
      </w:pPr>
    </w:p>
    <w:p w14:paraId="134B67E6" w14:textId="77777777" w:rsidR="00FA28FA" w:rsidRDefault="00FA28FA" w:rsidP="00FA28FA">
      <w:pPr>
        <w:ind w:right="-284"/>
        <w:rPr>
          <w:color w:val="000000"/>
        </w:rPr>
      </w:pPr>
    </w:p>
    <w:p w14:paraId="4EDDAE28" w14:textId="77777777" w:rsidR="00FA28FA" w:rsidRDefault="00FA28FA" w:rsidP="00FA28FA">
      <w:pPr>
        <w:ind w:right="-284"/>
        <w:jc w:val="right"/>
        <w:rPr>
          <w:color w:val="000000"/>
        </w:rPr>
      </w:pPr>
    </w:p>
    <w:p w14:paraId="296F18F0" w14:textId="77777777" w:rsidR="00FA28FA" w:rsidRDefault="00FA28FA" w:rsidP="00FA28FA">
      <w:pPr>
        <w:ind w:right="-284"/>
        <w:jc w:val="right"/>
        <w:rPr>
          <w:color w:val="000000"/>
        </w:rPr>
      </w:pPr>
    </w:p>
    <w:p w14:paraId="261C71F3" w14:textId="77777777" w:rsidR="00FA28FA" w:rsidRDefault="00FA28FA" w:rsidP="00FA28FA">
      <w:pPr>
        <w:ind w:right="-284"/>
        <w:jc w:val="right"/>
        <w:rPr>
          <w:color w:val="000000"/>
        </w:rPr>
      </w:pPr>
    </w:p>
    <w:p w14:paraId="2C4C4B0C" w14:textId="77777777" w:rsidR="00FA28FA" w:rsidRDefault="00FA28FA" w:rsidP="00FA28FA">
      <w:pPr>
        <w:ind w:right="-284"/>
        <w:jc w:val="right"/>
        <w:rPr>
          <w:color w:val="000000"/>
        </w:rPr>
      </w:pPr>
    </w:p>
    <w:p w14:paraId="05E7E80D" w14:textId="77777777" w:rsidR="00FA28FA" w:rsidRDefault="00FA28FA" w:rsidP="00FA28FA">
      <w:pPr>
        <w:ind w:right="-284"/>
        <w:jc w:val="right"/>
        <w:rPr>
          <w:color w:val="000000"/>
        </w:rPr>
      </w:pPr>
    </w:p>
    <w:p w14:paraId="2CBDE249" w14:textId="77777777" w:rsidR="00FA28FA" w:rsidRDefault="00FA28FA" w:rsidP="00FA28FA">
      <w:pPr>
        <w:ind w:right="-284"/>
        <w:jc w:val="right"/>
        <w:rPr>
          <w:color w:val="000000"/>
        </w:rPr>
      </w:pPr>
    </w:p>
    <w:p w14:paraId="0B9EE0C4" w14:textId="77777777" w:rsidR="00FA28FA" w:rsidRDefault="00FA28FA" w:rsidP="00FA28FA">
      <w:pPr>
        <w:ind w:right="-284"/>
        <w:jc w:val="right"/>
        <w:rPr>
          <w:color w:val="000000"/>
        </w:rPr>
      </w:pPr>
    </w:p>
    <w:p w14:paraId="6921754D" w14:textId="77777777" w:rsidR="00FA28FA" w:rsidRDefault="00FA28FA" w:rsidP="00FA28FA">
      <w:pPr>
        <w:ind w:right="-284"/>
        <w:jc w:val="right"/>
        <w:rPr>
          <w:color w:val="000000"/>
        </w:rPr>
      </w:pPr>
    </w:p>
    <w:p w14:paraId="439DEA5B" w14:textId="77777777" w:rsidR="00FA28FA" w:rsidRDefault="00FA28FA" w:rsidP="00FA28FA">
      <w:pPr>
        <w:ind w:right="-284"/>
        <w:jc w:val="right"/>
        <w:rPr>
          <w:color w:val="000000"/>
        </w:rPr>
      </w:pPr>
    </w:p>
    <w:p w14:paraId="1C3487AB" w14:textId="77777777" w:rsidR="00FA28FA" w:rsidRDefault="00FA28FA" w:rsidP="00FA28FA">
      <w:pPr>
        <w:ind w:right="-284"/>
        <w:jc w:val="right"/>
        <w:rPr>
          <w:color w:val="000000"/>
        </w:rPr>
      </w:pPr>
    </w:p>
    <w:p w14:paraId="26456019" w14:textId="77777777" w:rsidR="00FA28FA" w:rsidRDefault="00FA28FA" w:rsidP="00FA28FA">
      <w:pPr>
        <w:ind w:right="-284"/>
        <w:jc w:val="right"/>
        <w:rPr>
          <w:color w:val="000000"/>
        </w:rPr>
      </w:pPr>
    </w:p>
    <w:p w14:paraId="4E8462AB" w14:textId="77777777" w:rsidR="00FA28FA" w:rsidRDefault="00FA28FA" w:rsidP="00FA28FA">
      <w:pPr>
        <w:ind w:right="-284"/>
        <w:jc w:val="right"/>
        <w:rPr>
          <w:color w:val="000000"/>
        </w:rPr>
      </w:pPr>
    </w:p>
    <w:p w14:paraId="47CA0DD1" w14:textId="77777777" w:rsidR="00FA28FA" w:rsidRDefault="00FA28FA" w:rsidP="00FA28FA">
      <w:pPr>
        <w:ind w:right="-284"/>
        <w:jc w:val="right"/>
        <w:rPr>
          <w:color w:val="000000"/>
        </w:rPr>
      </w:pPr>
    </w:p>
    <w:p w14:paraId="2D80E0A5" w14:textId="77777777" w:rsidR="00FA28FA" w:rsidRDefault="00FA28FA" w:rsidP="00FA28FA">
      <w:pPr>
        <w:ind w:right="-284"/>
        <w:jc w:val="right"/>
        <w:rPr>
          <w:color w:val="000000"/>
        </w:rPr>
      </w:pPr>
    </w:p>
    <w:p w14:paraId="4436EBFD" w14:textId="77777777" w:rsidR="00FA28FA" w:rsidRDefault="00FA28FA" w:rsidP="00FA28FA">
      <w:pPr>
        <w:ind w:right="-284"/>
        <w:jc w:val="right"/>
        <w:rPr>
          <w:color w:val="000000"/>
        </w:rPr>
      </w:pPr>
    </w:p>
    <w:p w14:paraId="0A081EC8" w14:textId="77777777" w:rsidR="00FA28FA" w:rsidRDefault="00FA28FA" w:rsidP="00FA28FA">
      <w:pPr>
        <w:ind w:right="-284"/>
        <w:jc w:val="right"/>
        <w:rPr>
          <w:color w:val="000000"/>
        </w:rPr>
      </w:pPr>
    </w:p>
    <w:p w14:paraId="52458CC8" w14:textId="77777777" w:rsidR="00FA28FA" w:rsidRDefault="00FA28FA" w:rsidP="0067762F">
      <w:pPr>
        <w:ind w:right="-284"/>
        <w:rPr>
          <w:color w:val="000000"/>
        </w:rPr>
      </w:pPr>
    </w:p>
    <w:p w14:paraId="5136BFBA" w14:textId="77777777" w:rsidR="00FA28FA" w:rsidRPr="00444B9F" w:rsidRDefault="00FA28FA" w:rsidP="00FA28FA">
      <w:pPr>
        <w:ind w:right="-284"/>
        <w:jc w:val="right"/>
        <w:rPr>
          <w:color w:val="000000"/>
        </w:rPr>
      </w:pPr>
      <w:r>
        <w:rPr>
          <w:color w:val="000000"/>
        </w:rPr>
        <w:lastRenderedPageBreak/>
        <w:t>Приложение № 1</w:t>
      </w:r>
    </w:p>
    <w:p w14:paraId="3C663210" w14:textId="77777777" w:rsidR="00FA28FA" w:rsidRDefault="00FA28FA" w:rsidP="00FA28FA">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379B7471" w14:textId="77777777" w:rsidR="00FA28FA" w:rsidRPr="00753823" w:rsidRDefault="00FA28FA" w:rsidP="00FA28FA">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61CEEAB7" w14:textId="77777777" w:rsidR="00FA28FA" w:rsidRDefault="00FA28FA" w:rsidP="00FA28FA">
      <w:pPr>
        <w:ind w:right="-284"/>
        <w:jc w:val="center"/>
      </w:pPr>
    </w:p>
    <w:p w14:paraId="5A0F5C40" w14:textId="77777777" w:rsidR="00FA28FA" w:rsidRDefault="00FA28FA" w:rsidP="00FA28FA">
      <w:pPr>
        <w:ind w:right="-284"/>
        <w:jc w:val="center"/>
        <w:rPr>
          <w:b/>
          <w:bCs/>
          <w:color w:val="000000"/>
          <w:sz w:val="26"/>
          <w:szCs w:val="26"/>
        </w:rPr>
      </w:pPr>
    </w:p>
    <w:p w14:paraId="1A52E110" w14:textId="77777777" w:rsidR="00FA28FA" w:rsidRPr="00167CCB" w:rsidRDefault="00FA28FA" w:rsidP="00FA28FA">
      <w:pPr>
        <w:ind w:right="-284"/>
        <w:jc w:val="center"/>
        <w:rPr>
          <w:b/>
          <w:sz w:val="28"/>
          <w:szCs w:val="26"/>
        </w:rPr>
      </w:pPr>
      <w:r w:rsidRPr="00167CCB">
        <w:rPr>
          <w:b/>
          <w:sz w:val="28"/>
          <w:szCs w:val="26"/>
        </w:rPr>
        <w:t>Перечень индикаторов риска нарушения обязательных требований при осуществлении муниципального жилищного контроля на территории Россошанского муниципального района</w:t>
      </w:r>
    </w:p>
    <w:p w14:paraId="7890E62B" w14:textId="77777777" w:rsidR="00FA28FA" w:rsidRDefault="00FA28FA" w:rsidP="00FA28FA">
      <w:pPr>
        <w:ind w:right="-284"/>
        <w:jc w:val="center"/>
        <w:rPr>
          <w:b/>
          <w:b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314"/>
      </w:tblGrid>
      <w:tr w:rsidR="00FA28FA" w:rsidRPr="00CF2F9F" w14:paraId="2AA165C6" w14:textId="77777777" w:rsidTr="00C46340">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9DB0B23" w14:textId="77777777" w:rsidR="00FA28FA" w:rsidRPr="00167CCB" w:rsidRDefault="00FA28FA" w:rsidP="00C46340">
            <w:pPr>
              <w:pStyle w:val="aa"/>
              <w:spacing w:before="0" w:beforeAutospacing="0" w:after="0" w:afterAutospacing="0"/>
              <w:jc w:val="center"/>
              <w:rPr>
                <w:sz w:val="28"/>
                <w:szCs w:val="19"/>
              </w:rPr>
            </w:pPr>
            <w:r w:rsidRPr="00167CCB">
              <w:rPr>
                <w:sz w:val="28"/>
                <w:szCs w:val="19"/>
              </w:rPr>
              <w:t>№ п/п</w:t>
            </w:r>
          </w:p>
        </w:tc>
        <w:tc>
          <w:tcPr>
            <w:tcW w:w="9491" w:type="dxa"/>
            <w:tcBorders>
              <w:top w:val="single" w:sz="6" w:space="0" w:color="000000"/>
              <w:left w:val="single" w:sz="6" w:space="0" w:color="000000"/>
              <w:bottom w:val="single" w:sz="6" w:space="0" w:color="000000"/>
              <w:right w:val="single" w:sz="6" w:space="0" w:color="000000"/>
            </w:tcBorders>
            <w:shd w:val="clear" w:color="auto" w:fill="auto"/>
          </w:tcPr>
          <w:p w14:paraId="13471FF3" w14:textId="77777777" w:rsidR="00FA28FA" w:rsidRPr="00167CCB" w:rsidRDefault="00FA28FA" w:rsidP="00C46340">
            <w:pPr>
              <w:pStyle w:val="aa"/>
              <w:spacing w:before="0" w:beforeAutospacing="0" w:after="0" w:afterAutospacing="0"/>
              <w:jc w:val="center"/>
              <w:rPr>
                <w:sz w:val="28"/>
                <w:szCs w:val="19"/>
              </w:rPr>
            </w:pPr>
            <w:r w:rsidRPr="00167CCB">
              <w:rPr>
                <w:sz w:val="28"/>
                <w:szCs w:val="19"/>
              </w:rPr>
              <w:t>Индикаторы риска</w:t>
            </w:r>
          </w:p>
        </w:tc>
      </w:tr>
      <w:tr w:rsidR="00FA28FA" w:rsidRPr="00CF2F9F" w14:paraId="66F6E4F4" w14:textId="77777777" w:rsidTr="00C46340">
        <w:tc>
          <w:tcPr>
            <w:tcW w:w="540" w:type="dxa"/>
            <w:shd w:val="clear" w:color="auto" w:fill="auto"/>
          </w:tcPr>
          <w:p w14:paraId="0CCA3520" w14:textId="77777777" w:rsidR="00FA28FA" w:rsidRPr="00167CCB" w:rsidRDefault="00FA28FA" w:rsidP="00C46340">
            <w:pPr>
              <w:ind w:right="-284"/>
              <w:rPr>
                <w:bCs/>
                <w:color w:val="000000"/>
                <w:sz w:val="28"/>
                <w:szCs w:val="26"/>
              </w:rPr>
            </w:pPr>
            <w:r w:rsidRPr="00167CCB">
              <w:rPr>
                <w:bCs/>
                <w:color w:val="000000"/>
                <w:sz w:val="28"/>
                <w:szCs w:val="26"/>
              </w:rPr>
              <w:t>1.</w:t>
            </w:r>
          </w:p>
        </w:tc>
        <w:tc>
          <w:tcPr>
            <w:tcW w:w="9491" w:type="dxa"/>
            <w:shd w:val="clear" w:color="auto" w:fill="auto"/>
          </w:tcPr>
          <w:p w14:paraId="4464B815" w14:textId="77777777" w:rsidR="00FA28FA" w:rsidRPr="00167CCB" w:rsidRDefault="00FA28FA" w:rsidP="00C46340">
            <w:pPr>
              <w:jc w:val="both"/>
              <w:rPr>
                <w:bCs/>
                <w:color w:val="000000"/>
                <w:sz w:val="28"/>
                <w:szCs w:val="26"/>
              </w:rPr>
            </w:pPr>
            <w:r w:rsidRPr="00167CCB">
              <w:rPr>
                <w:bCs/>
                <w:color w:val="000000"/>
                <w:sz w:val="28"/>
                <w:szCs w:val="26"/>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tc>
      </w:tr>
      <w:tr w:rsidR="00FA28FA" w:rsidRPr="00CF2F9F" w14:paraId="3AE59571" w14:textId="77777777" w:rsidTr="00C46340">
        <w:tc>
          <w:tcPr>
            <w:tcW w:w="540" w:type="dxa"/>
            <w:shd w:val="clear" w:color="auto" w:fill="auto"/>
          </w:tcPr>
          <w:p w14:paraId="28BA50FD" w14:textId="77777777" w:rsidR="00FA28FA" w:rsidRPr="00167CCB" w:rsidRDefault="00FA28FA" w:rsidP="00C46340">
            <w:pPr>
              <w:ind w:right="-284"/>
              <w:rPr>
                <w:bCs/>
                <w:color w:val="000000"/>
                <w:sz w:val="28"/>
                <w:szCs w:val="26"/>
              </w:rPr>
            </w:pPr>
            <w:r w:rsidRPr="00167CCB">
              <w:rPr>
                <w:bCs/>
                <w:color w:val="000000"/>
                <w:sz w:val="28"/>
                <w:szCs w:val="26"/>
              </w:rPr>
              <w:t>2.</w:t>
            </w:r>
          </w:p>
        </w:tc>
        <w:tc>
          <w:tcPr>
            <w:tcW w:w="9491" w:type="dxa"/>
            <w:shd w:val="clear" w:color="auto" w:fill="auto"/>
          </w:tcPr>
          <w:p w14:paraId="0EC1C66A" w14:textId="77777777" w:rsidR="00FA28FA" w:rsidRPr="00167CCB" w:rsidRDefault="00FA28FA" w:rsidP="00C46340">
            <w:pPr>
              <w:jc w:val="both"/>
              <w:rPr>
                <w:bCs/>
                <w:color w:val="000000"/>
                <w:sz w:val="28"/>
                <w:szCs w:val="26"/>
              </w:rPr>
            </w:pPr>
            <w:r w:rsidRPr="00167CCB">
              <w:rPr>
                <w:bCs/>
                <w:color w:val="000000"/>
                <w:sz w:val="28"/>
                <w:szCs w:val="26"/>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tc>
      </w:tr>
      <w:tr w:rsidR="00FA28FA" w:rsidRPr="00CF2F9F" w14:paraId="64EEAEC4" w14:textId="77777777" w:rsidTr="00C46340">
        <w:tc>
          <w:tcPr>
            <w:tcW w:w="540" w:type="dxa"/>
            <w:shd w:val="clear" w:color="auto" w:fill="auto"/>
          </w:tcPr>
          <w:p w14:paraId="14A2EE17" w14:textId="77777777" w:rsidR="00FA28FA" w:rsidRPr="00167CCB" w:rsidRDefault="00FA28FA" w:rsidP="00C46340">
            <w:pPr>
              <w:ind w:right="-284"/>
              <w:rPr>
                <w:bCs/>
                <w:color w:val="000000"/>
                <w:sz w:val="28"/>
                <w:szCs w:val="26"/>
              </w:rPr>
            </w:pPr>
            <w:r w:rsidRPr="00167CCB">
              <w:rPr>
                <w:bCs/>
                <w:color w:val="000000"/>
                <w:sz w:val="28"/>
                <w:szCs w:val="26"/>
              </w:rPr>
              <w:t>3.</w:t>
            </w:r>
          </w:p>
        </w:tc>
        <w:tc>
          <w:tcPr>
            <w:tcW w:w="9491" w:type="dxa"/>
            <w:shd w:val="clear" w:color="auto" w:fill="auto"/>
          </w:tcPr>
          <w:p w14:paraId="49949A42" w14:textId="77777777" w:rsidR="00FA28FA" w:rsidRPr="00167CCB" w:rsidRDefault="00FA28FA" w:rsidP="00C46340">
            <w:pPr>
              <w:jc w:val="both"/>
              <w:rPr>
                <w:bCs/>
                <w:color w:val="000000"/>
                <w:sz w:val="28"/>
                <w:szCs w:val="26"/>
              </w:rPr>
            </w:pPr>
            <w:r w:rsidRPr="00167CCB">
              <w:rPr>
                <w:bCs/>
                <w:color w:val="000000"/>
                <w:sz w:val="28"/>
                <w:szCs w:val="26"/>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tc>
      </w:tr>
      <w:tr w:rsidR="00FA28FA" w:rsidRPr="00CF2F9F" w14:paraId="4F488FD8" w14:textId="77777777" w:rsidTr="00C46340">
        <w:tc>
          <w:tcPr>
            <w:tcW w:w="540" w:type="dxa"/>
            <w:shd w:val="clear" w:color="auto" w:fill="auto"/>
          </w:tcPr>
          <w:p w14:paraId="33B37869" w14:textId="77777777" w:rsidR="00FA28FA" w:rsidRPr="00167CCB" w:rsidRDefault="00FA28FA" w:rsidP="00C46340">
            <w:pPr>
              <w:ind w:right="-284"/>
              <w:rPr>
                <w:bCs/>
                <w:color w:val="000000"/>
                <w:sz w:val="28"/>
                <w:szCs w:val="26"/>
              </w:rPr>
            </w:pPr>
            <w:r w:rsidRPr="00167CCB">
              <w:rPr>
                <w:bCs/>
                <w:color w:val="000000"/>
                <w:sz w:val="28"/>
                <w:szCs w:val="26"/>
              </w:rPr>
              <w:t>4.</w:t>
            </w:r>
          </w:p>
        </w:tc>
        <w:tc>
          <w:tcPr>
            <w:tcW w:w="9491" w:type="dxa"/>
            <w:shd w:val="clear" w:color="auto" w:fill="auto"/>
          </w:tcPr>
          <w:p w14:paraId="071F1A82" w14:textId="77777777" w:rsidR="00FA28FA" w:rsidRPr="00167CCB" w:rsidRDefault="00FA28FA" w:rsidP="00C46340">
            <w:pPr>
              <w:jc w:val="both"/>
              <w:rPr>
                <w:bCs/>
                <w:color w:val="000000"/>
                <w:sz w:val="28"/>
                <w:szCs w:val="26"/>
              </w:rPr>
            </w:pPr>
            <w:r w:rsidRPr="00167CCB">
              <w:rPr>
                <w:bCs/>
                <w:color w:val="000000"/>
                <w:sz w:val="28"/>
                <w:szCs w:val="26"/>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tc>
      </w:tr>
    </w:tbl>
    <w:p w14:paraId="2DC3282A" w14:textId="77777777" w:rsidR="00FA28FA" w:rsidRDefault="00FA28FA" w:rsidP="00FA28FA">
      <w:pPr>
        <w:ind w:right="-284"/>
        <w:jc w:val="center"/>
        <w:rPr>
          <w:b/>
          <w:bCs/>
          <w:color w:val="000000"/>
          <w:sz w:val="26"/>
          <w:szCs w:val="26"/>
        </w:rPr>
      </w:pPr>
    </w:p>
    <w:p w14:paraId="32E88CCE" w14:textId="77777777" w:rsidR="00FA28FA" w:rsidRDefault="00FA28FA" w:rsidP="00FA28FA">
      <w:pPr>
        <w:ind w:right="-284"/>
        <w:jc w:val="center"/>
        <w:rPr>
          <w:b/>
          <w:bCs/>
          <w:color w:val="000000"/>
          <w:sz w:val="26"/>
          <w:szCs w:val="26"/>
        </w:rPr>
      </w:pPr>
    </w:p>
    <w:p w14:paraId="1E6E817F" w14:textId="77777777" w:rsidR="00FA28FA" w:rsidRDefault="00FA28FA" w:rsidP="00FA28FA">
      <w:pPr>
        <w:ind w:right="-284"/>
        <w:jc w:val="center"/>
        <w:rPr>
          <w:b/>
          <w:bCs/>
          <w:color w:val="000000"/>
          <w:sz w:val="26"/>
          <w:szCs w:val="26"/>
        </w:rPr>
      </w:pPr>
    </w:p>
    <w:p w14:paraId="106AA3A1" w14:textId="77777777" w:rsidR="00FA28FA" w:rsidRDefault="00FA28FA" w:rsidP="00FA28FA">
      <w:pPr>
        <w:ind w:right="-284"/>
        <w:jc w:val="right"/>
        <w:rPr>
          <w:color w:val="000000"/>
        </w:rPr>
      </w:pPr>
    </w:p>
    <w:p w14:paraId="66141DB2" w14:textId="77777777" w:rsidR="00FA28FA" w:rsidRDefault="00FA28FA" w:rsidP="00FA28FA">
      <w:pPr>
        <w:ind w:right="-284"/>
        <w:jc w:val="right"/>
        <w:rPr>
          <w:color w:val="000000"/>
        </w:rPr>
      </w:pPr>
    </w:p>
    <w:p w14:paraId="2CC41713" w14:textId="77777777" w:rsidR="00FA28FA" w:rsidRDefault="00FA28FA" w:rsidP="00FA28FA">
      <w:pPr>
        <w:ind w:right="-284"/>
        <w:jc w:val="right"/>
        <w:rPr>
          <w:color w:val="000000"/>
        </w:rPr>
      </w:pPr>
    </w:p>
    <w:p w14:paraId="79B5EC78" w14:textId="77777777" w:rsidR="00FA28FA" w:rsidRDefault="00FA28FA" w:rsidP="00FA28FA">
      <w:pPr>
        <w:ind w:right="-284"/>
        <w:jc w:val="right"/>
        <w:rPr>
          <w:color w:val="000000"/>
        </w:rPr>
      </w:pPr>
    </w:p>
    <w:p w14:paraId="533DBD1D" w14:textId="77777777" w:rsidR="00FA28FA" w:rsidRDefault="00FA28FA" w:rsidP="00FA28FA">
      <w:pPr>
        <w:ind w:right="-284"/>
        <w:jc w:val="right"/>
        <w:rPr>
          <w:color w:val="000000"/>
        </w:rPr>
      </w:pPr>
    </w:p>
    <w:p w14:paraId="028CF5C1" w14:textId="77777777" w:rsidR="00FA28FA" w:rsidRDefault="00FA28FA" w:rsidP="00FA28FA">
      <w:pPr>
        <w:ind w:right="-284"/>
        <w:jc w:val="right"/>
        <w:rPr>
          <w:color w:val="000000"/>
        </w:rPr>
      </w:pPr>
    </w:p>
    <w:p w14:paraId="74BC9605" w14:textId="77777777" w:rsidR="00FA28FA" w:rsidRDefault="00FA28FA" w:rsidP="00FA28FA">
      <w:pPr>
        <w:ind w:right="-284"/>
        <w:jc w:val="right"/>
        <w:rPr>
          <w:color w:val="000000"/>
        </w:rPr>
      </w:pPr>
    </w:p>
    <w:p w14:paraId="01D444C5" w14:textId="77777777" w:rsidR="00FA28FA" w:rsidRDefault="00FA28FA" w:rsidP="00FA28FA">
      <w:pPr>
        <w:ind w:right="-284"/>
        <w:jc w:val="right"/>
        <w:rPr>
          <w:color w:val="000000"/>
        </w:rPr>
      </w:pPr>
    </w:p>
    <w:p w14:paraId="475EE2DA" w14:textId="77777777" w:rsidR="00FA28FA" w:rsidRDefault="00FA28FA" w:rsidP="00FA28FA">
      <w:pPr>
        <w:ind w:right="-284"/>
        <w:jc w:val="right"/>
        <w:rPr>
          <w:color w:val="000000"/>
        </w:rPr>
      </w:pPr>
    </w:p>
    <w:p w14:paraId="1E31A243" w14:textId="77777777" w:rsidR="00FA28FA" w:rsidRDefault="00FA28FA" w:rsidP="00FA28FA">
      <w:pPr>
        <w:ind w:right="-284"/>
        <w:jc w:val="right"/>
        <w:rPr>
          <w:color w:val="000000"/>
        </w:rPr>
      </w:pPr>
    </w:p>
    <w:p w14:paraId="712A9F61" w14:textId="77777777" w:rsidR="00FA28FA" w:rsidRDefault="00FA28FA" w:rsidP="00FA28FA">
      <w:pPr>
        <w:ind w:right="-284"/>
        <w:jc w:val="right"/>
        <w:rPr>
          <w:color w:val="000000"/>
        </w:rPr>
      </w:pPr>
    </w:p>
    <w:p w14:paraId="0B31518A" w14:textId="77777777" w:rsidR="00FA28FA" w:rsidRDefault="00FA28FA" w:rsidP="00FA28FA">
      <w:pPr>
        <w:ind w:right="-284"/>
        <w:jc w:val="right"/>
        <w:rPr>
          <w:color w:val="000000"/>
        </w:rPr>
      </w:pPr>
    </w:p>
    <w:p w14:paraId="7E11D400" w14:textId="77777777" w:rsidR="00FA28FA" w:rsidRDefault="00FA28FA" w:rsidP="00FA28FA">
      <w:pPr>
        <w:ind w:right="-284"/>
        <w:jc w:val="right"/>
        <w:rPr>
          <w:color w:val="000000"/>
        </w:rPr>
      </w:pPr>
    </w:p>
    <w:p w14:paraId="0CFEFF09" w14:textId="77777777" w:rsidR="00FA28FA" w:rsidRDefault="00FA28FA" w:rsidP="00FA28FA">
      <w:pPr>
        <w:ind w:right="-284"/>
        <w:jc w:val="right"/>
        <w:rPr>
          <w:color w:val="000000"/>
        </w:rPr>
      </w:pPr>
    </w:p>
    <w:p w14:paraId="2D8AB9A3" w14:textId="77777777" w:rsidR="00FA28FA" w:rsidRDefault="00FA28FA" w:rsidP="00FA28FA">
      <w:pPr>
        <w:ind w:right="-284"/>
        <w:jc w:val="right"/>
        <w:rPr>
          <w:color w:val="000000"/>
        </w:rPr>
      </w:pPr>
    </w:p>
    <w:p w14:paraId="3E0072FD" w14:textId="77777777" w:rsidR="00FA28FA" w:rsidRDefault="00FA28FA" w:rsidP="00FA28FA">
      <w:pPr>
        <w:ind w:right="-284"/>
        <w:jc w:val="right"/>
        <w:rPr>
          <w:color w:val="000000"/>
        </w:rPr>
      </w:pPr>
    </w:p>
    <w:p w14:paraId="32482668" w14:textId="77777777" w:rsidR="00FA28FA" w:rsidRDefault="00FA28FA" w:rsidP="00FA28FA">
      <w:pPr>
        <w:ind w:right="-284"/>
        <w:jc w:val="right"/>
        <w:rPr>
          <w:color w:val="000000"/>
        </w:rPr>
      </w:pPr>
    </w:p>
    <w:p w14:paraId="14F63D19" w14:textId="77777777" w:rsidR="00FA28FA" w:rsidRPr="00444B9F" w:rsidRDefault="00FA28FA" w:rsidP="00FA28FA">
      <w:pPr>
        <w:ind w:right="-284"/>
        <w:jc w:val="right"/>
        <w:rPr>
          <w:color w:val="000000"/>
        </w:rPr>
      </w:pPr>
      <w:r>
        <w:rPr>
          <w:color w:val="000000"/>
        </w:rPr>
        <w:lastRenderedPageBreak/>
        <w:t>Приложение № 2</w:t>
      </w:r>
    </w:p>
    <w:p w14:paraId="4592AF57" w14:textId="77777777" w:rsidR="00FA28FA" w:rsidRDefault="00FA28FA" w:rsidP="00FA28FA">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275D6C7B" w14:textId="77777777" w:rsidR="00FA28FA" w:rsidRDefault="00FA28FA" w:rsidP="00FA28FA">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46177649" w14:textId="77777777" w:rsidR="00FA28FA" w:rsidRDefault="00FA28FA" w:rsidP="00FA28FA">
      <w:pPr>
        <w:pStyle w:val="ConsPlusNormal"/>
        <w:ind w:right="-284" w:firstLine="5103"/>
        <w:jc w:val="right"/>
        <w:rPr>
          <w:rFonts w:ascii="Times New Roman" w:hAnsi="Times New Roman" w:cs="Times New Roman"/>
          <w:color w:val="000000"/>
          <w:sz w:val="24"/>
          <w:szCs w:val="24"/>
        </w:rPr>
      </w:pPr>
    </w:p>
    <w:p w14:paraId="0D21B2ED" w14:textId="77777777" w:rsidR="00FA28FA" w:rsidRDefault="00FA28FA" w:rsidP="00FA28FA">
      <w:pPr>
        <w:pStyle w:val="ConsPlusNormal"/>
        <w:ind w:right="-284" w:firstLine="5103"/>
        <w:jc w:val="right"/>
        <w:rPr>
          <w:rFonts w:ascii="Times New Roman" w:hAnsi="Times New Roman" w:cs="Times New Roman"/>
          <w:color w:val="000000"/>
          <w:sz w:val="24"/>
          <w:szCs w:val="24"/>
        </w:rPr>
      </w:pPr>
    </w:p>
    <w:p w14:paraId="60D9F0DB" w14:textId="77777777" w:rsidR="00FA28FA" w:rsidRDefault="00FA28FA" w:rsidP="00FA28FA">
      <w:pPr>
        <w:ind w:right="-284"/>
        <w:jc w:val="center"/>
        <w:rPr>
          <w:b/>
          <w:sz w:val="28"/>
        </w:rPr>
      </w:pPr>
      <w:r w:rsidRPr="00E541F9">
        <w:rPr>
          <w:b/>
          <w:sz w:val="28"/>
        </w:rPr>
        <w:t>Периодичность проведения контрольных мероприятий для каждой категории риска</w:t>
      </w:r>
    </w:p>
    <w:p w14:paraId="23F9FBB2" w14:textId="77777777" w:rsidR="00FA28FA" w:rsidRPr="00753823" w:rsidRDefault="00FA28FA" w:rsidP="00FA28FA">
      <w:pPr>
        <w:pStyle w:val="ConsPlusNormal"/>
        <w:ind w:right="-284" w:firstLine="5103"/>
        <w:jc w:val="center"/>
        <w:rPr>
          <w:rFonts w:ascii="Times New Roman" w:hAnsi="Times New Roman" w:cs="Times New Roman"/>
          <w:color w:val="000000"/>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3855"/>
        <w:gridCol w:w="6272"/>
      </w:tblGrid>
      <w:tr w:rsidR="00FA28FA" w:rsidRPr="00365073" w14:paraId="68033BFC" w14:textId="77777777" w:rsidTr="00C46340">
        <w:tc>
          <w:tcPr>
            <w:tcW w:w="3855" w:type="dxa"/>
            <w:tcBorders>
              <w:top w:val="single" w:sz="4" w:space="0" w:color="auto"/>
              <w:left w:val="single" w:sz="4" w:space="0" w:color="auto"/>
              <w:bottom w:val="single" w:sz="4" w:space="0" w:color="auto"/>
              <w:right w:val="single" w:sz="4" w:space="0" w:color="auto"/>
            </w:tcBorders>
          </w:tcPr>
          <w:p w14:paraId="483991FD" w14:textId="77777777" w:rsidR="00FA28FA" w:rsidRPr="00365073" w:rsidRDefault="00FA28FA" w:rsidP="00C46340">
            <w:pPr>
              <w:autoSpaceDE w:val="0"/>
              <w:autoSpaceDN w:val="0"/>
              <w:adjustRightInd w:val="0"/>
              <w:ind w:right="-284"/>
              <w:jc w:val="center"/>
              <w:rPr>
                <w:rFonts w:eastAsia="Calibri"/>
                <w:b/>
                <w:bCs/>
                <w:sz w:val="26"/>
                <w:szCs w:val="26"/>
              </w:rPr>
            </w:pPr>
            <w:r w:rsidRPr="00365073">
              <w:rPr>
                <w:rFonts w:eastAsia="Calibri"/>
                <w:b/>
                <w:bCs/>
                <w:sz w:val="26"/>
                <w:szCs w:val="26"/>
              </w:rPr>
              <w:t>Категории риска</w:t>
            </w:r>
          </w:p>
        </w:tc>
        <w:tc>
          <w:tcPr>
            <w:tcW w:w="6272" w:type="dxa"/>
            <w:tcBorders>
              <w:top w:val="single" w:sz="4" w:space="0" w:color="auto"/>
              <w:left w:val="single" w:sz="4" w:space="0" w:color="auto"/>
              <w:bottom w:val="single" w:sz="4" w:space="0" w:color="auto"/>
              <w:right w:val="single" w:sz="4" w:space="0" w:color="auto"/>
            </w:tcBorders>
          </w:tcPr>
          <w:p w14:paraId="63A264D5" w14:textId="77777777" w:rsidR="00FA28FA" w:rsidRPr="00365073" w:rsidRDefault="00FA28FA" w:rsidP="00C46340">
            <w:pPr>
              <w:autoSpaceDE w:val="0"/>
              <w:autoSpaceDN w:val="0"/>
              <w:adjustRightInd w:val="0"/>
              <w:ind w:right="-284"/>
              <w:jc w:val="center"/>
              <w:rPr>
                <w:rFonts w:eastAsia="Calibri"/>
                <w:b/>
                <w:bCs/>
                <w:sz w:val="26"/>
                <w:szCs w:val="26"/>
              </w:rPr>
            </w:pPr>
            <w:r w:rsidRPr="00365073">
              <w:rPr>
                <w:rFonts w:eastAsia="Calibri"/>
                <w:b/>
                <w:bCs/>
                <w:sz w:val="26"/>
                <w:szCs w:val="26"/>
              </w:rPr>
              <w:t>Периодичность проведения контрольных  мероприятий</w:t>
            </w:r>
          </w:p>
        </w:tc>
      </w:tr>
      <w:tr w:rsidR="00FA28FA" w:rsidRPr="00365073" w14:paraId="12499F1D" w14:textId="77777777" w:rsidTr="00C46340">
        <w:tc>
          <w:tcPr>
            <w:tcW w:w="10127" w:type="dxa"/>
            <w:gridSpan w:val="2"/>
            <w:tcBorders>
              <w:top w:val="single" w:sz="4" w:space="0" w:color="auto"/>
              <w:left w:val="single" w:sz="4" w:space="0" w:color="auto"/>
              <w:bottom w:val="single" w:sz="4" w:space="0" w:color="auto"/>
              <w:right w:val="single" w:sz="4" w:space="0" w:color="auto"/>
            </w:tcBorders>
          </w:tcPr>
          <w:p w14:paraId="5F210F02" w14:textId="77777777" w:rsidR="00FA28FA" w:rsidRPr="00365073" w:rsidRDefault="00FA28FA" w:rsidP="00C46340">
            <w:pPr>
              <w:autoSpaceDE w:val="0"/>
              <w:autoSpaceDN w:val="0"/>
              <w:adjustRightInd w:val="0"/>
              <w:ind w:right="-284"/>
              <w:jc w:val="center"/>
              <w:rPr>
                <w:rFonts w:eastAsia="Calibri"/>
                <w:b/>
                <w:bCs/>
                <w:sz w:val="26"/>
                <w:szCs w:val="26"/>
              </w:rPr>
            </w:pPr>
            <w:r w:rsidRPr="00365073">
              <w:rPr>
                <w:rFonts w:eastAsia="Calibri"/>
                <w:b/>
                <w:bCs/>
                <w:sz w:val="26"/>
                <w:szCs w:val="26"/>
              </w:rPr>
              <w:t>Высокий риск</w:t>
            </w:r>
          </w:p>
        </w:tc>
      </w:tr>
      <w:tr w:rsidR="00FA28FA" w:rsidRPr="00365073" w14:paraId="0428B271" w14:textId="77777777" w:rsidTr="00C46340">
        <w:tc>
          <w:tcPr>
            <w:tcW w:w="3855" w:type="dxa"/>
            <w:tcBorders>
              <w:top w:val="single" w:sz="4" w:space="0" w:color="auto"/>
              <w:left w:val="single" w:sz="4" w:space="0" w:color="auto"/>
              <w:bottom w:val="single" w:sz="4" w:space="0" w:color="auto"/>
              <w:right w:val="single" w:sz="4" w:space="0" w:color="auto"/>
            </w:tcBorders>
          </w:tcPr>
          <w:p w14:paraId="2D69D7C7"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Инспекционный визит</w:t>
            </w:r>
          </w:p>
        </w:tc>
        <w:tc>
          <w:tcPr>
            <w:tcW w:w="6272" w:type="dxa"/>
            <w:tcBorders>
              <w:top w:val="single" w:sz="4" w:space="0" w:color="auto"/>
              <w:left w:val="single" w:sz="4" w:space="0" w:color="auto"/>
              <w:bottom w:val="single" w:sz="4" w:space="0" w:color="auto"/>
              <w:right w:val="single" w:sz="4" w:space="0" w:color="auto"/>
            </w:tcBorders>
          </w:tcPr>
          <w:p w14:paraId="5087C8A1"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 xml:space="preserve">Не </w:t>
            </w:r>
            <w:r>
              <w:rPr>
                <w:rFonts w:eastAsia="Calibri"/>
                <w:bCs/>
                <w:sz w:val="26"/>
                <w:szCs w:val="26"/>
              </w:rPr>
              <w:t>более</w:t>
            </w:r>
            <w:r w:rsidRPr="00365073">
              <w:rPr>
                <w:rFonts w:eastAsia="Calibri"/>
                <w:bCs/>
                <w:sz w:val="26"/>
                <w:szCs w:val="26"/>
              </w:rPr>
              <w:t xml:space="preserve"> одной плановой проверки в </w:t>
            </w:r>
            <w:r>
              <w:rPr>
                <w:rFonts w:eastAsia="Calibri"/>
                <w:bCs/>
                <w:sz w:val="26"/>
                <w:szCs w:val="26"/>
              </w:rPr>
              <w:t xml:space="preserve">два </w:t>
            </w:r>
            <w:r w:rsidRPr="00365073">
              <w:rPr>
                <w:rFonts w:eastAsia="Calibri"/>
                <w:bCs/>
                <w:sz w:val="26"/>
                <w:szCs w:val="26"/>
              </w:rPr>
              <w:t>год</w:t>
            </w:r>
            <w:r>
              <w:rPr>
                <w:rFonts w:eastAsia="Calibri"/>
                <w:bCs/>
                <w:sz w:val="26"/>
                <w:szCs w:val="26"/>
              </w:rPr>
              <w:t>а</w:t>
            </w:r>
          </w:p>
        </w:tc>
      </w:tr>
      <w:tr w:rsidR="00FA28FA" w:rsidRPr="00365073" w14:paraId="2A1D62D6" w14:textId="77777777" w:rsidTr="00C46340">
        <w:tc>
          <w:tcPr>
            <w:tcW w:w="3855" w:type="dxa"/>
            <w:tcBorders>
              <w:top w:val="single" w:sz="4" w:space="0" w:color="auto"/>
              <w:left w:val="single" w:sz="4" w:space="0" w:color="auto"/>
              <w:bottom w:val="single" w:sz="4" w:space="0" w:color="auto"/>
              <w:right w:val="single" w:sz="4" w:space="0" w:color="auto"/>
            </w:tcBorders>
          </w:tcPr>
          <w:p w14:paraId="28524662"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Документарная проверка</w:t>
            </w:r>
          </w:p>
        </w:tc>
        <w:tc>
          <w:tcPr>
            <w:tcW w:w="6272" w:type="dxa"/>
            <w:tcBorders>
              <w:top w:val="single" w:sz="4" w:space="0" w:color="auto"/>
              <w:left w:val="single" w:sz="4" w:space="0" w:color="auto"/>
              <w:bottom w:val="single" w:sz="4" w:space="0" w:color="auto"/>
              <w:right w:val="single" w:sz="4" w:space="0" w:color="auto"/>
            </w:tcBorders>
          </w:tcPr>
          <w:p w14:paraId="7762F351"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 xml:space="preserve">Не </w:t>
            </w:r>
            <w:r>
              <w:rPr>
                <w:rFonts w:eastAsia="Calibri"/>
                <w:bCs/>
                <w:sz w:val="26"/>
                <w:szCs w:val="26"/>
              </w:rPr>
              <w:t>более</w:t>
            </w:r>
            <w:r w:rsidRPr="00365073">
              <w:rPr>
                <w:rFonts w:eastAsia="Calibri"/>
                <w:bCs/>
                <w:sz w:val="26"/>
                <w:szCs w:val="26"/>
              </w:rPr>
              <w:t xml:space="preserve"> одной плановой проверки в </w:t>
            </w:r>
            <w:r>
              <w:rPr>
                <w:rFonts w:eastAsia="Calibri"/>
                <w:bCs/>
                <w:sz w:val="26"/>
                <w:szCs w:val="26"/>
              </w:rPr>
              <w:t xml:space="preserve">два </w:t>
            </w:r>
            <w:r w:rsidRPr="00365073">
              <w:rPr>
                <w:rFonts w:eastAsia="Calibri"/>
                <w:bCs/>
                <w:sz w:val="26"/>
                <w:szCs w:val="26"/>
              </w:rPr>
              <w:t>год</w:t>
            </w:r>
            <w:r>
              <w:rPr>
                <w:rFonts w:eastAsia="Calibri"/>
                <w:bCs/>
                <w:sz w:val="26"/>
                <w:szCs w:val="26"/>
              </w:rPr>
              <w:t>а</w:t>
            </w:r>
          </w:p>
        </w:tc>
      </w:tr>
      <w:tr w:rsidR="00FA28FA" w:rsidRPr="00365073" w14:paraId="2A06ED8D" w14:textId="77777777" w:rsidTr="00C46340">
        <w:tc>
          <w:tcPr>
            <w:tcW w:w="3855" w:type="dxa"/>
            <w:tcBorders>
              <w:top w:val="single" w:sz="4" w:space="0" w:color="auto"/>
              <w:left w:val="single" w:sz="4" w:space="0" w:color="auto"/>
              <w:bottom w:val="single" w:sz="4" w:space="0" w:color="auto"/>
              <w:right w:val="single" w:sz="4" w:space="0" w:color="auto"/>
            </w:tcBorders>
          </w:tcPr>
          <w:p w14:paraId="446581AF"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Выездная проверка</w:t>
            </w:r>
          </w:p>
        </w:tc>
        <w:tc>
          <w:tcPr>
            <w:tcW w:w="6272" w:type="dxa"/>
            <w:tcBorders>
              <w:top w:val="single" w:sz="4" w:space="0" w:color="auto"/>
              <w:left w:val="single" w:sz="4" w:space="0" w:color="auto"/>
              <w:bottom w:val="single" w:sz="4" w:space="0" w:color="auto"/>
              <w:right w:val="single" w:sz="4" w:space="0" w:color="auto"/>
            </w:tcBorders>
          </w:tcPr>
          <w:p w14:paraId="052CFD88"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 xml:space="preserve">Не </w:t>
            </w:r>
            <w:r>
              <w:rPr>
                <w:rFonts w:eastAsia="Calibri"/>
                <w:bCs/>
                <w:sz w:val="26"/>
                <w:szCs w:val="26"/>
              </w:rPr>
              <w:t>более</w:t>
            </w:r>
            <w:r w:rsidRPr="00365073">
              <w:rPr>
                <w:rFonts w:eastAsia="Calibri"/>
                <w:bCs/>
                <w:sz w:val="26"/>
                <w:szCs w:val="26"/>
              </w:rPr>
              <w:t xml:space="preserve"> одной плановой проверки в </w:t>
            </w:r>
            <w:r>
              <w:rPr>
                <w:rFonts w:eastAsia="Calibri"/>
                <w:bCs/>
                <w:sz w:val="26"/>
                <w:szCs w:val="26"/>
              </w:rPr>
              <w:t xml:space="preserve">два </w:t>
            </w:r>
            <w:r w:rsidRPr="00365073">
              <w:rPr>
                <w:rFonts w:eastAsia="Calibri"/>
                <w:bCs/>
                <w:sz w:val="26"/>
                <w:szCs w:val="26"/>
              </w:rPr>
              <w:t>год</w:t>
            </w:r>
            <w:r>
              <w:rPr>
                <w:rFonts w:eastAsia="Calibri"/>
                <w:bCs/>
                <w:sz w:val="26"/>
                <w:szCs w:val="26"/>
              </w:rPr>
              <w:t>а</w:t>
            </w:r>
          </w:p>
        </w:tc>
      </w:tr>
      <w:tr w:rsidR="00FA28FA" w:rsidRPr="00365073" w14:paraId="6C699127" w14:textId="77777777" w:rsidTr="00C46340">
        <w:tc>
          <w:tcPr>
            <w:tcW w:w="10127" w:type="dxa"/>
            <w:gridSpan w:val="2"/>
            <w:tcBorders>
              <w:top w:val="single" w:sz="4" w:space="0" w:color="auto"/>
              <w:left w:val="single" w:sz="4" w:space="0" w:color="auto"/>
              <w:bottom w:val="single" w:sz="4" w:space="0" w:color="auto"/>
              <w:right w:val="single" w:sz="4" w:space="0" w:color="auto"/>
            </w:tcBorders>
          </w:tcPr>
          <w:p w14:paraId="66D3F4F7" w14:textId="77777777" w:rsidR="00FA28FA" w:rsidRPr="00365073" w:rsidRDefault="00FA28FA" w:rsidP="00C46340">
            <w:pPr>
              <w:autoSpaceDE w:val="0"/>
              <w:autoSpaceDN w:val="0"/>
              <w:adjustRightInd w:val="0"/>
              <w:ind w:right="-284"/>
              <w:jc w:val="center"/>
              <w:rPr>
                <w:rFonts w:eastAsia="Calibri"/>
                <w:b/>
                <w:bCs/>
                <w:sz w:val="26"/>
                <w:szCs w:val="26"/>
              </w:rPr>
            </w:pPr>
            <w:r w:rsidRPr="00365073">
              <w:rPr>
                <w:rFonts w:eastAsia="Calibri"/>
                <w:b/>
                <w:bCs/>
                <w:sz w:val="26"/>
                <w:szCs w:val="26"/>
              </w:rPr>
              <w:t>Средний риск</w:t>
            </w:r>
          </w:p>
        </w:tc>
      </w:tr>
      <w:tr w:rsidR="00FA28FA" w:rsidRPr="00365073" w14:paraId="32D3BD5F" w14:textId="77777777" w:rsidTr="00C46340">
        <w:tc>
          <w:tcPr>
            <w:tcW w:w="3855" w:type="dxa"/>
            <w:tcBorders>
              <w:top w:val="single" w:sz="4" w:space="0" w:color="auto"/>
              <w:left w:val="single" w:sz="4" w:space="0" w:color="auto"/>
              <w:bottom w:val="single" w:sz="4" w:space="0" w:color="auto"/>
              <w:right w:val="single" w:sz="4" w:space="0" w:color="auto"/>
            </w:tcBorders>
          </w:tcPr>
          <w:p w14:paraId="28F274D0"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Инспекционный визит</w:t>
            </w:r>
          </w:p>
        </w:tc>
        <w:tc>
          <w:tcPr>
            <w:tcW w:w="6272" w:type="dxa"/>
            <w:tcBorders>
              <w:top w:val="single" w:sz="4" w:space="0" w:color="auto"/>
              <w:left w:val="single" w:sz="4" w:space="0" w:color="auto"/>
              <w:bottom w:val="single" w:sz="4" w:space="0" w:color="auto"/>
              <w:right w:val="single" w:sz="4" w:space="0" w:color="auto"/>
            </w:tcBorders>
          </w:tcPr>
          <w:p w14:paraId="78781BE9"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 xml:space="preserve">Не </w:t>
            </w:r>
            <w:r>
              <w:rPr>
                <w:rFonts w:eastAsia="Calibri"/>
                <w:bCs/>
                <w:sz w:val="26"/>
                <w:szCs w:val="26"/>
              </w:rPr>
              <w:t>более</w:t>
            </w:r>
            <w:r w:rsidRPr="00365073">
              <w:rPr>
                <w:rFonts w:eastAsia="Calibri"/>
                <w:bCs/>
                <w:sz w:val="26"/>
                <w:szCs w:val="26"/>
              </w:rPr>
              <w:t xml:space="preserve"> одной плановой проверки в </w:t>
            </w:r>
            <w:r>
              <w:rPr>
                <w:rFonts w:eastAsia="Calibri"/>
                <w:bCs/>
                <w:sz w:val="26"/>
                <w:szCs w:val="26"/>
              </w:rPr>
              <w:t>три</w:t>
            </w:r>
            <w:r w:rsidRPr="00365073">
              <w:rPr>
                <w:rFonts w:eastAsia="Calibri"/>
                <w:bCs/>
                <w:sz w:val="26"/>
                <w:szCs w:val="26"/>
              </w:rPr>
              <w:t xml:space="preserve"> года </w:t>
            </w:r>
          </w:p>
        </w:tc>
      </w:tr>
      <w:tr w:rsidR="00FA28FA" w:rsidRPr="00365073" w14:paraId="0EEBF228" w14:textId="77777777" w:rsidTr="00C46340">
        <w:tc>
          <w:tcPr>
            <w:tcW w:w="3855" w:type="dxa"/>
            <w:tcBorders>
              <w:top w:val="single" w:sz="4" w:space="0" w:color="auto"/>
              <w:left w:val="single" w:sz="4" w:space="0" w:color="auto"/>
              <w:bottom w:val="single" w:sz="4" w:space="0" w:color="auto"/>
              <w:right w:val="single" w:sz="4" w:space="0" w:color="auto"/>
            </w:tcBorders>
          </w:tcPr>
          <w:p w14:paraId="0014A594"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Документарная проверка</w:t>
            </w:r>
          </w:p>
        </w:tc>
        <w:tc>
          <w:tcPr>
            <w:tcW w:w="6272" w:type="dxa"/>
            <w:tcBorders>
              <w:top w:val="single" w:sz="4" w:space="0" w:color="auto"/>
              <w:left w:val="single" w:sz="4" w:space="0" w:color="auto"/>
              <w:bottom w:val="single" w:sz="4" w:space="0" w:color="auto"/>
              <w:right w:val="single" w:sz="4" w:space="0" w:color="auto"/>
            </w:tcBorders>
          </w:tcPr>
          <w:p w14:paraId="3320DDDB" w14:textId="77777777" w:rsidR="00FA28FA" w:rsidRPr="00B76AC6" w:rsidRDefault="00FA28FA" w:rsidP="00C46340">
            <w:pPr>
              <w:autoSpaceDE w:val="0"/>
              <w:autoSpaceDN w:val="0"/>
              <w:adjustRightInd w:val="0"/>
              <w:ind w:right="-284"/>
              <w:jc w:val="center"/>
              <w:rPr>
                <w:rFonts w:eastAsia="Calibri"/>
                <w:bCs/>
                <w:sz w:val="26"/>
                <w:szCs w:val="26"/>
              </w:rPr>
            </w:pPr>
            <w:r w:rsidRPr="00C01BAC">
              <w:rPr>
                <w:rFonts w:eastAsia="Calibri"/>
                <w:bCs/>
                <w:sz w:val="26"/>
                <w:szCs w:val="26"/>
              </w:rPr>
              <w:t>Не более одной плановой проверки в три года</w:t>
            </w:r>
          </w:p>
        </w:tc>
      </w:tr>
      <w:tr w:rsidR="00FA28FA" w:rsidRPr="00365073" w14:paraId="32E8939C" w14:textId="77777777" w:rsidTr="00C46340">
        <w:tc>
          <w:tcPr>
            <w:tcW w:w="3855" w:type="dxa"/>
            <w:tcBorders>
              <w:top w:val="single" w:sz="4" w:space="0" w:color="auto"/>
              <w:left w:val="single" w:sz="4" w:space="0" w:color="auto"/>
              <w:bottom w:val="single" w:sz="4" w:space="0" w:color="auto"/>
              <w:right w:val="single" w:sz="4" w:space="0" w:color="auto"/>
            </w:tcBorders>
          </w:tcPr>
          <w:p w14:paraId="0CB5903F"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Выездная проверка</w:t>
            </w:r>
          </w:p>
        </w:tc>
        <w:tc>
          <w:tcPr>
            <w:tcW w:w="6272" w:type="dxa"/>
            <w:tcBorders>
              <w:top w:val="single" w:sz="4" w:space="0" w:color="auto"/>
              <w:left w:val="single" w:sz="4" w:space="0" w:color="auto"/>
              <w:bottom w:val="single" w:sz="4" w:space="0" w:color="auto"/>
              <w:right w:val="single" w:sz="4" w:space="0" w:color="auto"/>
            </w:tcBorders>
          </w:tcPr>
          <w:p w14:paraId="2C6B7EB4" w14:textId="77777777" w:rsidR="00FA28FA" w:rsidRPr="00B76AC6" w:rsidRDefault="00FA28FA" w:rsidP="00C46340">
            <w:pPr>
              <w:autoSpaceDE w:val="0"/>
              <w:autoSpaceDN w:val="0"/>
              <w:adjustRightInd w:val="0"/>
              <w:ind w:right="-284"/>
              <w:jc w:val="center"/>
              <w:rPr>
                <w:rFonts w:eastAsia="Calibri"/>
                <w:bCs/>
                <w:sz w:val="26"/>
                <w:szCs w:val="26"/>
              </w:rPr>
            </w:pPr>
            <w:r w:rsidRPr="00C01BAC">
              <w:rPr>
                <w:rFonts w:eastAsia="Calibri"/>
                <w:bCs/>
                <w:sz w:val="26"/>
                <w:szCs w:val="26"/>
              </w:rPr>
              <w:t>Не более одной плановой проверки в три года</w:t>
            </w:r>
          </w:p>
        </w:tc>
      </w:tr>
      <w:tr w:rsidR="00FA28FA" w:rsidRPr="00365073" w14:paraId="32F96566" w14:textId="77777777" w:rsidTr="00C46340">
        <w:tc>
          <w:tcPr>
            <w:tcW w:w="10127" w:type="dxa"/>
            <w:gridSpan w:val="2"/>
            <w:tcBorders>
              <w:top w:val="single" w:sz="4" w:space="0" w:color="auto"/>
              <w:left w:val="single" w:sz="4" w:space="0" w:color="auto"/>
              <w:bottom w:val="single" w:sz="4" w:space="0" w:color="auto"/>
              <w:right w:val="single" w:sz="4" w:space="0" w:color="auto"/>
            </w:tcBorders>
          </w:tcPr>
          <w:p w14:paraId="1F73A7CF" w14:textId="77777777" w:rsidR="00FA28FA" w:rsidRPr="00365073" w:rsidRDefault="00FA28FA" w:rsidP="00C46340">
            <w:pPr>
              <w:autoSpaceDE w:val="0"/>
              <w:autoSpaceDN w:val="0"/>
              <w:adjustRightInd w:val="0"/>
              <w:ind w:right="-284"/>
              <w:jc w:val="center"/>
              <w:rPr>
                <w:rFonts w:eastAsia="Calibri"/>
                <w:b/>
                <w:bCs/>
                <w:sz w:val="26"/>
                <w:szCs w:val="26"/>
              </w:rPr>
            </w:pPr>
            <w:r w:rsidRPr="00365073">
              <w:rPr>
                <w:rFonts w:eastAsia="Calibri"/>
                <w:b/>
                <w:bCs/>
                <w:sz w:val="26"/>
                <w:szCs w:val="26"/>
              </w:rPr>
              <w:t>Умеренный риск</w:t>
            </w:r>
          </w:p>
        </w:tc>
      </w:tr>
      <w:tr w:rsidR="00FA28FA" w:rsidRPr="00365073" w14:paraId="3A5D8AA5" w14:textId="77777777" w:rsidTr="00C46340">
        <w:tc>
          <w:tcPr>
            <w:tcW w:w="3855" w:type="dxa"/>
            <w:tcBorders>
              <w:top w:val="single" w:sz="4" w:space="0" w:color="auto"/>
              <w:left w:val="single" w:sz="4" w:space="0" w:color="auto"/>
              <w:bottom w:val="single" w:sz="4" w:space="0" w:color="auto"/>
              <w:right w:val="single" w:sz="4" w:space="0" w:color="auto"/>
            </w:tcBorders>
          </w:tcPr>
          <w:p w14:paraId="24B3D28C"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Инспекционный визит</w:t>
            </w:r>
          </w:p>
        </w:tc>
        <w:tc>
          <w:tcPr>
            <w:tcW w:w="6272" w:type="dxa"/>
            <w:tcBorders>
              <w:top w:val="single" w:sz="4" w:space="0" w:color="auto"/>
              <w:left w:val="single" w:sz="4" w:space="0" w:color="auto"/>
              <w:bottom w:val="single" w:sz="4" w:space="0" w:color="auto"/>
              <w:right w:val="single" w:sz="4" w:space="0" w:color="auto"/>
            </w:tcBorders>
          </w:tcPr>
          <w:p w14:paraId="21A10C31"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 xml:space="preserve">Не менее одной плановой проверки в шесть лет </w:t>
            </w:r>
          </w:p>
        </w:tc>
      </w:tr>
      <w:tr w:rsidR="00FA28FA" w:rsidRPr="00365073" w14:paraId="7AE897B0" w14:textId="77777777" w:rsidTr="00C46340">
        <w:tc>
          <w:tcPr>
            <w:tcW w:w="3855" w:type="dxa"/>
            <w:tcBorders>
              <w:top w:val="single" w:sz="4" w:space="0" w:color="auto"/>
              <w:left w:val="single" w:sz="4" w:space="0" w:color="auto"/>
              <w:bottom w:val="single" w:sz="4" w:space="0" w:color="auto"/>
              <w:right w:val="single" w:sz="4" w:space="0" w:color="auto"/>
            </w:tcBorders>
          </w:tcPr>
          <w:p w14:paraId="319CA36D"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Документарная проверка</w:t>
            </w:r>
          </w:p>
        </w:tc>
        <w:tc>
          <w:tcPr>
            <w:tcW w:w="6272" w:type="dxa"/>
            <w:tcBorders>
              <w:top w:val="single" w:sz="4" w:space="0" w:color="auto"/>
              <w:left w:val="single" w:sz="4" w:space="0" w:color="auto"/>
              <w:bottom w:val="single" w:sz="4" w:space="0" w:color="auto"/>
              <w:right w:val="single" w:sz="4" w:space="0" w:color="auto"/>
            </w:tcBorders>
          </w:tcPr>
          <w:p w14:paraId="61364B03"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Не менее двух плановых проверок в шесть лет</w:t>
            </w:r>
          </w:p>
        </w:tc>
      </w:tr>
      <w:tr w:rsidR="00FA28FA" w:rsidRPr="00365073" w14:paraId="6D03F6F3" w14:textId="77777777" w:rsidTr="00C46340">
        <w:tc>
          <w:tcPr>
            <w:tcW w:w="3855" w:type="dxa"/>
            <w:tcBorders>
              <w:top w:val="single" w:sz="4" w:space="0" w:color="auto"/>
              <w:left w:val="single" w:sz="4" w:space="0" w:color="auto"/>
              <w:bottom w:val="single" w:sz="4" w:space="0" w:color="auto"/>
              <w:right w:val="single" w:sz="4" w:space="0" w:color="auto"/>
            </w:tcBorders>
          </w:tcPr>
          <w:p w14:paraId="481046D4" w14:textId="77777777" w:rsidR="00FA28FA" w:rsidRPr="00365073" w:rsidRDefault="00FA28FA" w:rsidP="00C46340">
            <w:pPr>
              <w:autoSpaceDE w:val="0"/>
              <w:autoSpaceDN w:val="0"/>
              <w:adjustRightInd w:val="0"/>
              <w:ind w:right="-284"/>
              <w:jc w:val="center"/>
              <w:rPr>
                <w:rFonts w:eastAsia="Calibri"/>
                <w:bCs/>
                <w:sz w:val="26"/>
                <w:szCs w:val="26"/>
              </w:rPr>
            </w:pPr>
            <w:r w:rsidRPr="00365073">
              <w:rPr>
                <w:color w:val="000000"/>
                <w:sz w:val="26"/>
                <w:szCs w:val="26"/>
              </w:rPr>
              <w:t>Выездная проверка</w:t>
            </w:r>
          </w:p>
        </w:tc>
        <w:tc>
          <w:tcPr>
            <w:tcW w:w="6272" w:type="dxa"/>
            <w:tcBorders>
              <w:top w:val="single" w:sz="4" w:space="0" w:color="auto"/>
              <w:left w:val="single" w:sz="4" w:space="0" w:color="auto"/>
              <w:bottom w:val="single" w:sz="4" w:space="0" w:color="auto"/>
              <w:right w:val="single" w:sz="4" w:space="0" w:color="auto"/>
            </w:tcBorders>
          </w:tcPr>
          <w:p w14:paraId="337A11A7" w14:textId="77777777" w:rsidR="00FA28FA" w:rsidRPr="00365073" w:rsidRDefault="00FA28FA" w:rsidP="00C46340">
            <w:pPr>
              <w:autoSpaceDE w:val="0"/>
              <w:autoSpaceDN w:val="0"/>
              <w:adjustRightInd w:val="0"/>
              <w:ind w:right="-284"/>
              <w:jc w:val="center"/>
              <w:rPr>
                <w:rFonts w:eastAsia="Calibri"/>
                <w:bCs/>
                <w:sz w:val="26"/>
                <w:szCs w:val="26"/>
              </w:rPr>
            </w:pPr>
            <w:r w:rsidRPr="00365073">
              <w:rPr>
                <w:rFonts w:eastAsia="Calibri"/>
                <w:bCs/>
                <w:sz w:val="26"/>
                <w:szCs w:val="26"/>
              </w:rPr>
              <w:t>Не менее трех плановых проверок в шесть лет</w:t>
            </w:r>
          </w:p>
        </w:tc>
      </w:tr>
    </w:tbl>
    <w:p w14:paraId="4C25CCD3" w14:textId="77777777" w:rsidR="00FA28FA" w:rsidRDefault="00FA28FA" w:rsidP="00FA28FA">
      <w:pPr>
        <w:ind w:right="-284"/>
        <w:jc w:val="center"/>
        <w:rPr>
          <w:b/>
          <w:bCs/>
          <w:color w:val="000000"/>
          <w:sz w:val="26"/>
          <w:szCs w:val="26"/>
        </w:rPr>
      </w:pPr>
    </w:p>
    <w:p w14:paraId="612FA0EE" w14:textId="77777777" w:rsidR="00FA28FA" w:rsidRDefault="00FA28FA" w:rsidP="00FA28FA">
      <w:pPr>
        <w:ind w:right="-284"/>
        <w:jc w:val="right"/>
        <w:rPr>
          <w:color w:val="000000"/>
        </w:rPr>
      </w:pPr>
    </w:p>
    <w:p w14:paraId="7B3DA1F9" w14:textId="77777777" w:rsidR="00FA28FA" w:rsidRDefault="00FA28FA" w:rsidP="00FA28FA">
      <w:pPr>
        <w:ind w:right="-284"/>
        <w:jc w:val="right"/>
        <w:rPr>
          <w:color w:val="000000"/>
        </w:rPr>
      </w:pPr>
    </w:p>
    <w:p w14:paraId="067BD3A8" w14:textId="77777777" w:rsidR="00FA28FA" w:rsidRDefault="00FA28FA" w:rsidP="00FA28FA">
      <w:pPr>
        <w:ind w:right="-284"/>
        <w:jc w:val="right"/>
        <w:rPr>
          <w:color w:val="000000"/>
        </w:rPr>
      </w:pPr>
    </w:p>
    <w:p w14:paraId="577393CB" w14:textId="77777777" w:rsidR="00FA28FA" w:rsidRDefault="00FA28FA" w:rsidP="00FA28FA">
      <w:pPr>
        <w:ind w:right="-284"/>
        <w:jc w:val="right"/>
        <w:rPr>
          <w:color w:val="000000"/>
        </w:rPr>
      </w:pPr>
    </w:p>
    <w:p w14:paraId="07F9C2B1" w14:textId="77777777" w:rsidR="00FA28FA" w:rsidRDefault="00FA28FA" w:rsidP="00FA28FA">
      <w:pPr>
        <w:ind w:right="-284"/>
        <w:jc w:val="right"/>
        <w:rPr>
          <w:color w:val="000000"/>
        </w:rPr>
      </w:pPr>
    </w:p>
    <w:p w14:paraId="13AEC204" w14:textId="77777777" w:rsidR="00FA28FA" w:rsidRDefault="00FA28FA" w:rsidP="00FA28FA">
      <w:pPr>
        <w:ind w:right="-284"/>
        <w:jc w:val="right"/>
        <w:rPr>
          <w:color w:val="000000"/>
        </w:rPr>
      </w:pPr>
    </w:p>
    <w:p w14:paraId="3255D265" w14:textId="77777777" w:rsidR="00FA28FA" w:rsidRDefault="00FA28FA" w:rsidP="00FA28FA">
      <w:pPr>
        <w:ind w:right="-284"/>
        <w:jc w:val="right"/>
        <w:rPr>
          <w:color w:val="000000"/>
        </w:rPr>
      </w:pPr>
    </w:p>
    <w:p w14:paraId="21753659" w14:textId="77777777" w:rsidR="00FA28FA" w:rsidRDefault="00FA28FA" w:rsidP="00FA28FA">
      <w:pPr>
        <w:ind w:right="-284"/>
        <w:jc w:val="right"/>
        <w:rPr>
          <w:color w:val="000000"/>
        </w:rPr>
      </w:pPr>
    </w:p>
    <w:p w14:paraId="28B2BD04" w14:textId="77777777" w:rsidR="00FA28FA" w:rsidRDefault="00FA28FA" w:rsidP="00FA28FA">
      <w:pPr>
        <w:ind w:right="-284"/>
        <w:jc w:val="right"/>
        <w:rPr>
          <w:color w:val="000000"/>
        </w:rPr>
      </w:pPr>
    </w:p>
    <w:p w14:paraId="6C09FD45" w14:textId="77777777" w:rsidR="00FA28FA" w:rsidRDefault="00FA28FA" w:rsidP="00FA28FA">
      <w:pPr>
        <w:ind w:right="-284"/>
        <w:jc w:val="right"/>
        <w:rPr>
          <w:color w:val="000000"/>
        </w:rPr>
      </w:pPr>
    </w:p>
    <w:p w14:paraId="56463075" w14:textId="77777777" w:rsidR="00FA28FA" w:rsidRDefault="00FA28FA" w:rsidP="00FA28FA">
      <w:pPr>
        <w:ind w:right="-284"/>
        <w:jc w:val="right"/>
        <w:rPr>
          <w:color w:val="000000"/>
        </w:rPr>
      </w:pPr>
    </w:p>
    <w:p w14:paraId="5DBDE406" w14:textId="77777777" w:rsidR="00FA28FA" w:rsidRDefault="00FA28FA" w:rsidP="00FA28FA">
      <w:pPr>
        <w:ind w:right="-284"/>
        <w:jc w:val="right"/>
        <w:rPr>
          <w:color w:val="000000"/>
        </w:rPr>
      </w:pPr>
    </w:p>
    <w:p w14:paraId="58E1AD1E" w14:textId="77777777" w:rsidR="00FA28FA" w:rsidRDefault="00FA28FA" w:rsidP="00FA28FA">
      <w:pPr>
        <w:ind w:right="-284"/>
        <w:jc w:val="right"/>
        <w:rPr>
          <w:color w:val="000000"/>
        </w:rPr>
      </w:pPr>
    </w:p>
    <w:p w14:paraId="64BB4A2A" w14:textId="77777777" w:rsidR="00FA28FA" w:rsidRDefault="00FA28FA" w:rsidP="00FA28FA">
      <w:pPr>
        <w:ind w:right="-284"/>
        <w:jc w:val="right"/>
        <w:rPr>
          <w:color w:val="000000"/>
        </w:rPr>
      </w:pPr>
    </w:p>
    <w:p w14:paraId="0019072D" w14:textId="77777777" w:rsidR="00FA28FA" w:rsidRDefault="00FA28FA" w:rsidP="00FA28FA">
      <w:pPr>
        <w:ind w:right="-284"/>
        <w:jc w:val="right"/>
        <w:rPr>
          <w:color w:val="000000"/>
        </w:rPr>
      </w:pPr>
    </w:p>
    <w:p w14:paraId="5B34FBA0" w14:textId="77777777" w:rsidR="00FA28FA" w:rsidRDefault="00FA28FA" w:rsidP="00FA28FA">
      <w:pPr>
        <w:ind w:right="-284"/>
        <w:jc w:val="right"/>
        <w:rPr>
          <w:color w:val="000000"/>
        </w:rPr>
      </w:pPr>
    </w:p>
    <w:p w14:paraId="1AA5FE66" w14:textId="77777777" w:rsidR="00FA28FA" w:rsidRDefault="00FA28FA" w:rsidP="00FA28FA">
      <w:pPr>
        <w:ind w:right="-284"/>
        <w:jc w:val="right"/>
        <w:rPr>
          <w:color w:val="000000"/>
        </w:rPr>
      </w:pPr>
    </w:p>
    <w:p w14:paraId="6D1D44ED" w14:textId="77777777" w:rsidR="00FA28FA" w:rsidRDefault="00FA28FA" w:rsidP="00FA28FA">
      <w:pPr>
        <w:ind w:right="-284"/>
        <w:jc w:val="right"/>
        <w:rPr>
          <w:color w:val="000000"/>
        </w:rPr>
      </w:pPr>
    </w:p>
    <w:p w14:paraId="16EA28F1" w14:textId="77777777" w:rsidR="00FA28FA" w:rsidRDefault="00FA28FA" w:rsidP="00FA28FA">
      <w:pPr>
        <w:ind w:right="-284"/>
        <w:jc w:val="right"/>
        <w:rPr>
          <w:color w:val="000000"/>
        </w:rPr>
      </w:pPr>
    </w:p>
    <w:p w14:paraId="30316E4F" w14:textId="77777777" w:rsidR="00FA28FA" w:rsidRPr="00444B9F" w:rsidRDefault="00FA28FA" w:rsidP="00FA28FA">
      <w:pPr>
        <w:ind w:right="-284"/>
        <w:jc w:val="right"/>
        <w:rPr>
          <w:color w:val="000000"/>
        </w:rPr>
      </w:pPr>
      <w:r>
        <w:rPr>
          <w:color w:val="000000"/>
        </w:rPr>
        <w:lastRenderedPageBreak/>
        <w:t>Приложение № 3</w:t>
      </w:r>
    </w:p>
    <w:p w14:paraId="73618E7C" w14:textId="77777777" w:rsidR="00FA28FA" w:rsidRDefault="00FA28FA" w:rsidP="00FA28FA">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00A41753" w14:textId="77777777" w:rsidR="00FA28FA" w:rsidRDefault="00FA28FA" w:rsidP="00FA28FA">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321F6A66" w14:textId="77777777" w:rsidR="00FA28FA" w:rsidRDefault="00FA28FA" w:rsidP="00FA28FA">
      <w:pPr>
        <w:ind w:right="-284"/>
        <w:jc w:val="center"/>
        <w:rPr>
          <w:b/>
          <w:bCs/>
          <w:color w:val="000000"/>
          <w:sz w:val="26"/>
          <w:szCs w:val="26"/>
        </w:rPr>
      </w:pPr>
    </w:p>
    <w:p w14:paraId="7A419B13" w14:textId="77777777" w:rsidR="00FA28FA" w:rsidRDefault="00FA28FA" w:rsidP="00FA28FA">
      <w:pPr>
        <w:ind w:right="-284"/>
        <w:jc w:val="center"/>
        <w:rPr>
          <w:b/>
          <w:bCs/>
          <w:color w:val="000000"/>
          <w:sz w:val="26"/>
          <w:szCs w:val="26"/>
        </w:rPr>
      </w:pPr>
    </w:p>
    <w:p w14:paraId="41E7334F" w14:textId="77777777" w:rsidR="00FA28FA" w:rsidRPr="00167CCB" w:rsidRDefault="00FA28FA" w:rsidP="00FA28FA">
      <w:pPr>
        <w:ind w:right="-284"/>
        <w:jc w:val="center"/>
        <w:rPr>
          <w:b/>
          <w:bCs/>
          <w:color w:val="000000"/>
          <w:sz w:val="28"/>
          <w:szCs w:val="26"/>
        </w:rPr>
      </w:pPr>
      <w:r w:rsidRPr="00167CCB">
        <w:rPr>
          <w:b/>
          <w:bCs/>
          <w:color w:val="000000"/>
          <w:sz w:val="28"/>
          <w:szCs w:val="26"/>
        </w:rPr>
        <w:t>Критерии</w:t>
      </w:r>
    </w:p>
    <w:p w14:paraId="5DA82242" w14:textId="77777777" w:rsidR="00FA28FA" w:rsidRPr="00167CCB" w:rsidRDefault="00FA28FA" w:rsidP="00FA28FA">
      <w:pPr>
        <w:ind w:right="-284"/>
        <w:jc w:val="center"/>
        <w:rPr>
          <w:b/>
          <w:bCs/>
          <w:color w:val="000000"/>
          <w:sz w:val="28"/>
          <w:szCs w:val="26"/>
        </w:rPr>
      </w:pPr>
      <w:r w:rsidRPr="00167CCB">
        <w:rPr>
          <w:b/>
          <w:bCs/>
          <w:color w:val="000000"/>
          <w:sz w:val="28"/>
          <w:szCs w:val="26"/>
        </w:rPr>
        <w:t>отнесения объекта муниципального жилищного контроля</w:t>
      </w:r>
    </w:p>
    <w:p w14:paraId="16371F89" w14:textId="77777777" w:rsidR="00FA28FA" w:rsidRPr="00167CCB" w:rsidRDefault="00FA28FA" w:rsidP="00FA28FA">
      <w:pPr>
        <w:ind w:right="-284"/>
        <w:jc w:val="center"/>
        <w:rPr>
          <w:b/>
          <w:bCs/>
          <w:color w:val="000000"/>
          <w:sz w:val="28"/>
          <w:szCs w:val="26"/>
        </w:rPr>
      </w:pPr>
      <w:r w:rsidRPr="00167CCB">
        <w:rPr>
          <w:b/>
          <w:bCs/>
          <w:color w:val="000000"/>
          <w:sz w:val="28"/>
          <w:szCs w:val="26"/>
        </w:rPr>
        <w:t>к категории риска</w:t>
      </w:r>
    </w:p>
    <w:p w14:paraId="5BC19147" w14:textId="77777777" w:rsidR="00FA28FA" w:rsidRDefault="00FA28FA" w:rsidP="00FA28FA">
      <w:pPr>
        <w:ind w:right="-284"/>
        <w:jc w:val="center"/>
        <w:rPr>
          <w:b/>
          <w:bCs/>
          <w:color w:val="000000"/>
          <w:sz w:val="26"/>
          <w:szCs w:val="26"/>
        </w:rPr>
      </w:pPr>
    </w:p>
    <w:p w14:paraId="2BEF27B6" w14:textId="77777777" w:rsidR="00FA28FA" w:rsidRDefault="00FA28FA" w:rsidP="00FA28FA">
      <w:pPr>
        <w:ind w:right="-284"/>
        <w:jc w:val="center"/>
        <w:rPr>
          <w:b/>
          <w:b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656"/>
        <w:gridCol w:w="2551"/>
      </w:tblGrid>
      <w:tr w:rsidR="00FA28FA" w:rsidRPr="00167CCB" w14:paraId="0B7C7B91" w14:textId="77777777" w:rsidTr="00C46340">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0D33F92" w14:textId="77777777" w:rsidR="00FA28FA" w:rsidRPr="00167CCB" w:rsidRDefault="00FA28FA" w:rsidP="00C46340">
            <w:pPr>
              <w:pStyle w:val="aa"/>
              <w:spacing w:before="0" w:beforeAutospacing="0" w:after="0" w:afterAutospacing="0"/>
              <w:jc w:val="center"/>
              <w:rPr>
                <w:sz w:val="28"/>
                <w:szCs w:val="19"/>
              </w:rPr>
            </w:pPr>
            <w:r w:rsidRPr="00167CCB">
              <w:rPr>
                <w:sz w:val="28"/>
                <w:szCs w:val="19"/>
              </w:rPr>
              <w:t>№ п/п</w:t>
            </w:r>
          </w:p>
        </w:tc>
        <w:tc>
          <w:tcPr>
            <w:tcW w:w="6656" w:type="dxa"/>
            <w:tcBorders>
              <w:top w:val="single" w:sz="6" w:space="0" w:color="000000"/>
              <w:left w:val="single" w:sz="6" w:space="0" w:color="000000"/>
              <w:bottom w:val="single" w:sz="6" w:space="0" w:color="000000"/>
              <w:right w:val="single" w:sz="6" w:space="0" w:color="000000"/>
            </w:tcBorders>
            <w:shd w:val="clear" w:color="auto" w:fill="auto"/>
          </w:tcPr>
          <w:p w14:paraId="133A7E56" w14:textId="77777777" w:rsidR="00FA28FA" w:rsidRPr="00167CCB" w:rsidRDefault="00FA28FA" w:rsidP="00C46340">
            <w:pPr>
              <w:pStyle w:val="aa"/>
              <w:spacing w:before="0" w:beforeAutospacing="0" w:after="0" w:afterAutospacing="0"/>
              <w:jc w:val="center"/>
              <w:rPr>
                <w:sz w:val="28"/>
                <w:szCs w:val="19"/>
              </w:rPr>
            </w:pPr>
            <w:r w:rsidRPr="00167CCB">
              <w:rPr>
                <w:sz w:val="28"/>
                <w:szCs w:val="19"/>
              </w:rPr>
              <w:t>Индикаторы риска</w:t>
            </w:r>
          </w:p>
        </w:tc>
        <w:tc>
          <w:tcPr>
            <w:tcW w:w="2551" w:type="dxa"/>
            <w:tcBorders>
              <w:top w:val="single" w:sz="6" w:space="0" w:color="000000"/>
              <w:left w:val="single" w:sz="6" w:space="0" w:color="000000"/>
              <w:bottom w:val="single" w:sz="6" w:space="0" w:color="000000"/>
              <w:right w:val="single" w:sz="6" w:space="0" w:color="000000"/>
            </w:tcBorders>
          </w:tcPr>
          <w:p w14:paraId="460D68DB" w14:textId="77777777" w:rsidR="00FA28FA" w:rsidRPr="00167CCB" w:rsidRDefault="00FA28FA" w:rsidP="00C46340">
            <w:pPr>
              <w:pStyle w:val="aa"/>
              <w:spacing w:before="0" w:beforeAutospacing="0" w:after="0" w:afterAutospacing="0"/>
              <w:jc w:val="center"/>
              <w:rPr>
                <w:sz w:val="28"/>
                <w:szCs w:val="19"/>
              </w:rPr>
            </w:pPr>
            <w:r w:rsidRPr="00167CCB">
              <w:rPr>
                <w:sz w:val="28"/>
                <w:szCs w:val="19"/>
              </w:rPr>
              <w:t>Категория риска</w:t>
            </w:r>
          </w:p>
        </w:tc>
      </w:tr>
      <w:tr w:rsidR="00FA28FA" w:rsidRPr="00167CCB" w14:paraId="15984232" w14:textId="77777777" w:rsidTr="00C46340">
        <w:tc>
          <w:tcPr>
            <w:tcW w:w="540" w:type="dxa"/>
            <w:shd w:val="clear" w:color="auto" w:fill="auto"/>
          </w:tcPr>
          <w:p w14:paraId="419D33A1" w14:textId="77777777" w:rsidR="00FA28FA" w:rsidRPr="00167CCB" w:rsidRDefault="00FA28FA" w:rsidP="00C46340">
            <w:pPr>
              <w:ind w:right="-284"/>
              <w:rPr>
                <w:bCs/>
                <w:color w:val="000000"/>
                <w:sz w:val="28"/>
                <w:szCs w:val="26"/>
              </w:rPr>
            </w:pPr>
            <w:r w:rsidRPr="00167CCB">
              <w:rPr>
                <w:bCs/>
                <w:color w:val="000000"/>
                <w:sz w:val="28"/>
                <w:szCs w:val="26"/>
              </w:rPr>
              <w:t>1.</w:t>
            </w:r>
          </w:p>
        </w:tc>
        <w:tc>
          <w:tcPr>
            <w:tcW w:w="6656" w:type="dxa"/>
            <w:shd w:val="clear" w:color="auto" w:fill="auto"/>
          </w:tcPr>
          <w:p w14:paraId="46D28C0B" w14:textId="77777777" w:rsidR="00FA28FA" w:rsidRPr="00167CCB" w:rsidRDefault="00FA28FA" w:rsidP="00C46340">
            <w:pPr>
              <w:jc w:val="both"/>
              <w:rPr>
                <w:bCs/>
                <w:color w:val="000000"/>
                <w:sz w:val="28"/>
                <w:szCs w:val="26"/>
              </w:rPr>
            </w:pPr>
            <w:r w:rsidRPr="00167CCB">
              <w:rPr>
                <w:bCs/>
                <w:color w:val="000000"/>
                <w:sz w:val="28"/>
                <w:szCs w:val="26"/>
              </w:rPr>
              <w:t>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пунктах 2 и 3 настоящего Приложения</w:t>
            </w:r>
          </w:p>
        </w:tc>
        <w:tc>
          <w:tcPr>
            <w:tcW w:w="2551" w:type="dxa"/>
            <w:vAlign w:val="center"/>
          </w:tcPr>
          <w:p w14:paraId="165352B2" w14:textId="77777777" w:rsidR="00FA28FA" w:rsidRPr="00167CCB" w:rsidRDefault="00FA28FA" w:rsidP="00C46340">
            <w:pPr>
              <w:jc w:val="center"/>
              <w:rPr>
                <w:bCs/>
                <w:color w:val="000000"/>
                <w:sz w:val="28"/>
                <w:szCs w:val="26"/>
              </w:rPr>
            </w:pPr>
            <w:r w:rsidRPr="00167CCB">
              <w:rPr>
                <w:bCs/>
                <w:color w:val="000000"/>
                <w:sz w:val="28"/>
                <w:szCs w:val="26"/>
              </w:rPr>
              <w:t>высокий риск</w:t>
            </w:r>
          </w:p>
        </w:tc>
      </w:tr>
      <w:tr w:rsidR="00FA28FA" w:rsidRPr="00167CCB" w14:paraId="00B13F8A" w14:textId="77777777" w:rsidTr="00C46340">
        <w:tc>
          <w:tcPr>
            <w:tcW w:w="540" w:type="dxa"/>
            <w:shd w:val="clear" w:color="auto" w:fill="auto"/>
          </w:tcPr>
          <w:p w14:paraId="0D302F3D" w14:textId="77777777" w:rsidR="00FA28FA" w:rsidRPr="00167CCB" w:rsidRDefault="00FA28FA" w:rsidP="00C46340">
            <w:pPr>
              <w:ind w:right="-284"/>
              <w:rPr>
                <w:bCs/>
                <w:color w:val="000000"/>
                <w:sz w:val="28"/>
                <w:szCs w:val="26"/>
              </w:rPr>
            </w:pPr>
            <w:r w:rsidRPr="00167CCB">
              <w:rPr>
                <w:bCs/>
                <w:color w:val="000000"/>
                <w:sz w:val="28"/>
                <w:szCs w:val="26"/>
              </w:rPr>
              <w:t>2.</w:t>
            </w:r>
          </w:p>
        </w:tc>
        <w:tc>
          <w:tcPr>
            <w:tcW w:w="6656" w:type="dxa"/>
            <w:shd w:val="clear" w:color="auto" w:fill="auto"/>
          </w:tcPr>
          <w:p w14:paraId="0C90FE0C" w14:textId="77777777" w:rsidR="00FA28FA" w:rsidRPr="00167CCB" w:rsidRDefault="00FA28FA" w:rsidP="00C46340">
            <w:pPr>
              <w:jc w:val="both"/>
              <w:rPr>
                <w:bCs/>
                <w:color w:val="000000"/>
                <w:sz w:val="28"/>
                <w:szCs w:val="26"/>
              </w:rPr>
            </w:pPr>
            <w:r w:rsidRPr="00167CCB">
              <w:rPr>
                <w:bCs/>
                <w:color w:val="000000"/>
                <w:sz w:val="28"/>
                <w:szCs w:val="26"/>
              </w:rPr>
              <w:t>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c>
          <w:tcPr>
            <w:tcW w:w="2551" w:type="dxa"/>
            <w:vAlign w:val="center"/>
          </w:tcPr>
          <w:p w14:paraId="316EBF64" w14:textId="77777777" w:rsidR="00FA28FA" w:rsidRPr="00167CCB" w:rsidRDefault="00FA28FA" w:rsidP="00C46340">
            <w:pPr>
              <w:jc w:val="center"/>
              <w:rPr>
                <w:bCs/>
                <w:color w:val="000000"/>
                <w:sz w:val="28"/>
                <w:szCs w:val="26"/>
              </w:rPr>
            </w:pPr>
            <w:r w:rsidRPr="00167CCB">
              <w:rPr>
                <w:bCs/>
                <w:color w:val="000000"/>
                <w:sz w:val="28"/>
                <w:szCs w:val="26"/>
              </w:rPr>
              <w:t>средний риск</w:t>
            </w:r>
          </w:p>
        </w:tc>
      </w:tr>
      <w:tr w:rsidR="00FA28FA" w:rsidRPr="00167CCB" w14:paraId="7705065A" w14:textId="77777777" w:rsidTr="00C46340">
        <w:tc>
          <w:tcPr>
            <w:tcW w:w="540" w:type="dxa"/>
            <w:tcBorders>
              <w:bottom w:val="single" w:sz="4" w:space="0" w:color="auto"/>
            </w:tcBorders>
            <w:shd w:val="clear" w:color="auto" w:fill="auto"/>
          </w:tcPr>
          <w:p w14:paraId="2ADF4D4D" w14:textId="77777777" w:rsidR="00FA28FA" w:rsidRPr="00167CCB" w:rsidRDefault="00FA28FA" w:rsidP="00C46340">
            <w:pPr>
              <w:ind w:right="-284"/>
              <w:rPr>
                <w:bCs/>
                <w:color w:val="000000"/>
                <w:sz w:val="28"/>
                <w:szCs w:val="26"/>
              </w:rPr>
            </w:pPr>
            <w:r w:rsidRPr="00167CCB">
              <w:rPr>
                <w:bCs/>
                <w:color w:val="000000"/>
                <w:sz w:val="28"/>
                <w:szCs w:val="26"/>
              </w:rPr>
              <w:t>3.</w:t>
            </w:r>
          </w:p>
        </w:tc>
        <w:tc>
          <w:tcPr>
            <w:tcW w:w="6656" w:type="dxa"/>
            <w:tcBorders>
              <w:bottom w:val="single" w:sz="4" w:space="0" w:color="auto"/>
            </w:tcBorders>
            <w:shd w:val="clear" w:color="auto" w:fill="auto"/>
          </w:tcPr>
          <w:p w14:paraId="53A55758" w14:textId="77777777" w:rsidR="00FA28FA" w:rsidRPr="00167CCB" w:rsidRDefault="00FA28FA" w:rsidP="00C46340">
            <w:pPr>
              <w:jc w:val="both"/>
              <w:rPr>
                <w:bCs/>
                <w:color w:val="000000"/>
                <w:sz w:val="28"/>
                <w:szCs w:val="26"/>
              </w:rPr>
            </w:pPr>
            <w:r w:rsidRPr="00167CCB">
              <w:rPr>
                <w:bCs/>
                <w:color w:val="000000"/>
                <w:sz w:val="28"/>
                <w:szCs w:val="26"/>
              </w:rPr>
              <w:t>Деятельность, действия (бездействие),  контролируемых лиц при наличии в течение последних 3 лет выявленного нарушения обязательных требований в жилищной сфере</w:t>
            </w:r>
          </w:p>
        </w:tc>
        <w:tc>
          <w:tcPr>
            <w:tcW w:w="2551" w:type="dxa"/>
            <w:tcBorders>
              <w:bottom w:val="single" w:sz="4" w:space="0" w:color="auto"/>
            </w:tcBorders>
            <w:vAlign w:val="center"/>
          </w:tcPr>
          <w:p w14:paraId="09149E2E" w14:textId="77777777" w:rsidR="00FA28FA" w:rsidRPr="00167CCB" w:rsidRDefault="00FA28FA" w:rsidP="00C46340">
            <w:pPr>
              <w:jc w:val="center"/>
              <w:rPr>
                <w:bCs/>
                <w:color w:val="000000"/>
                <w:sz w:val="28"/>
                <w:szCs w:val="26"/>
              </w:rPr>
            </w:pPr>
            <w:r w:rsidRPr="00167CCB">
              <w:rPr>
                <w:bCs/>
                <w:color w:val="000000"/>
                <w:sz w:val="28"/>
                <w:szCs w:val="26"/>
              </w:rPr>
              <w:t>умеренный риск</w:t>
            </w:r>
          </w:p>
        </w:tc>
      </w:tr>
      <w:tr w:rsidR="00FA28FA" w:rsidRPr="00167CCB" w14:paraId="6C6F40FF" w14:textId="77777777" w:rsidTr="00C46340">
        <w:tc>
          <w:tcPr>
            <w:tcW w:w="540" w:type="dxa"/>
            <w:tcBorders>
              <w:bottom w:val="single" w:sz="4" w:space="0" w:color="auto"/>
            </w:tcBorders>
            <w:shd w:val="clear" w:color="auto" w:fill="auto"/>
          </w:tcPr>
          <w:p w14:paraId="16D19B04" w14:textId="77777777" w:rsidR="00FA28FA" w:rsidRPr="00167CCB" w:rsidRDefault="00FA28FA" w:rsidP="00C46340">
            <w:pPr>
              <w:ind w:right="-284"/>
              <w:rPr>
                <w:bCs/>
                <w:color w:val="000000"/>
                <w:sz w:val="28"/>
                <w:szCs w:val="26"/>
              </w:rPr>
            </w:pPr>
            <w:r w:rsidRPr="00167CCB">
              <w:rPr>
                <w:bCs/>
                <w:color w:val="000000"/>
                <w:sz w:val="28"/>
                <w:szCs w:val="26"/>
              </w:rPr>
              <w:t>4.</w:t>
            </w:r>
          </w:p>
        </w:tc>
        <w:tc>
          <w:tcPr>
            <w:tcW w:w="6656" w:type="dxa"/>
            <w:tcBorders>
              <w:bottom w:val="single" w:sz="4" w:space="0" w:color="auto"/>
            </w:tcBorders>
            <w:shd w:val="clear" w:color="auto" w:fill="auto"/>
          </w:tcPr>
          <w:p w14:paraId="0234A6B9" w14:textId="77777777" w:rsidR="00FA28FA" w:rsidRPr="00167CCB" w:rsidRDefault="00FA28FA" w:rsidP="00C46340">
            <w:pPr>
              <w:jc w:val="both"/>
              <w:rPr>
                <w:bCs/>
                <w:color w:val="000000"/>
                <w:sz w:val="28"/>
                <w:szCs w:val="26"/>
              </w:rPr>
            </w:pPr>
            <w:r w:rsidRPr="00167CCB">
              <w:rPr>
                <w:bCs/>
                <w:color w:val="000000"/>
                <w:sz w:val="28"/>
                <w:szCs w:val="26"/>
              </w:rPr>
              <w:t>Деятельность,  действия (бездействие), контролируемых лиц, по соблюдению обязательных требований, установленных статьёй 20 Жилищного кодекса Российской Федерации</w:t>
            </w:r>
          </w:p>
        </w:tc>
        <w:tc>
          <w:tcPr>
            <w:tcW w:w="2551" w:type="dxa"/>
            <w:tcBorders>
              <w:bottom w:val="single" w:sz="4" w:space="0" w:color="auto"/>
            </w:tcBorders>
            <w:vAlign w:val="center"/>
          </w:tcPr>
          <w:p w14:paraId="38ECB883" w14:textId="77777777" w:rsidR="00FA28FA" w:rsidRPr="00167CCB" w:rsidRDefault="00FA28FA" w:rsidP="00C46340">
            <w:pPr>
              <w:jc w:val="center"/>
              <w:rPr>
                <w:bCs/>
                <w:color w:val="000000"/>
                <w:sz w:val="28"/>
                <w:szCs w:val="26"/>
              </w:rPr>
            </w:pPr>
            <w:r w:rsidRPr="00167CCB">
              <w:rPr>
                <w:bCs/>
                <w:color w:val="000000"/>
                <w:sz w:val="28"/>
                <w:szCs w:val="26"/>
              </w:rPr>
              <w:t>низкий риск</w:t>
            </w:r>
          </w:p>
        </w:tc>
      </w:tr>
    </w:tbl>
    <w:p w14:paraId="031D6B74" w14:textId="77777777" w:rsidR="00FA28FA" w:rsidRDefault="00FA28FA" w:rsidP="00FA28FA">
      <w:pPr>
        <w:ind w:right="-284"/>
        <w:jc w:val="center"/>
        <w:rPr>
          <w:b/>
          <w:bCs/>
          <w:color w:val="000000"/>
          <w:sz w:val="26"/>
          <w:szCs w:val="26"/>
        </w:rPr>
      </w:pPr>
    </w:p>
    <w:p w14:paraId="1AAFFB83" w14:textId="77777777" w:rsidR="00FA28FA" w:rsidRDefault="00FA28FA" w:rsidP="00FA28FA">
      <w:pPr>
        <w:ind w:right="-284"/>
        <w:jc w:val="center"/>
        <w:rPr>
          <w:b/>
          <w:bCs/>
          <w:color w:val="000000"/>
          <w:sz w:val="26"/>
          <w:szCs w:val="26"/>
        </w:rPr>
      </w:pPr>
    </w:p>
    <w:p w14:paraId="6C50972C" w14:textId="77777777" w:rsidR="00FA28FA" w:rsidRDefault="00FA28FA" w:rsidP="00FA28FA">
      <w:pPr>
        <w:ind w:right="-284"/>
        <w:jc w:val="center"/>
        <w:rPr>
          <w:b/>
          <w:bCs/>
          <w:color w:val="000000"/>
          <w:sz w:val="26"/>
          <w:szCs w:val="26"/>
        </w:rPr>
      </w:pPr>
    </w:p>
    <w:p w14:paraId="6AC467DF" w14:textId="77777777" w:rsidR="00FA28FA" w:rsidRDefault="00FA28FA" w:rsidP="00FA28FA">
      <w:pPr>
        <w:ind w:right="-284"/>
        <w:jc w:val="center"/>
        <w:rPr>
          <w:b/>
          <w:bCs/>
          <w:color w:val="000000"/>
          <w:sz w:val="26"/>
          <w:szCs w:val="26"/>
        </w:rPr>
      </w:pPr>
    </w:p>
    <w:p w14:paraId="0BD1BDA4" w14:textId="77777777" w:rsidR="00FA28FA" w:rsidRDefault="00FA28FA" w:rsidP="00FA28FA">
      <w:pPr>
        <w:ind w:right="-284"/>
        <w:jc w:val="center"/>
        <w:rPr>
          <w:b/>
          <w:bCs/>
          <w:color w:val="000000"/>
          <w:sz w:val="26"/>
          <w:szCs w:val="26"/>
        </w:rPr>
      </w:pPr>
    </w:p>
    <w:p w14:paraId="16648D60" w14:textId="77777777" w:rsidR="00C21152" w:rsidRDefault="00C21152">
      <w:bookmarkStart w:id="2" w:name="_GoBack"/>
      <w:bookmarkEnd w:id="2"/>
    </w:p>
    <w:sectPr w:rsidR="00C21152" w:rsidSect="00212050">
      <w:headerReference w:type="even" r:id="rId14"/>
      <w:headerReference w:type="default" r:id="rId15"/>
      <w:pgSz w:w="11906" w:h="16838"/>
      <w:pgMar w:top="709" w:right="707" w:bottom="568"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079B" w14:textId="77777777" w:rsidR="00A0266B" w:rsidRDefault="00A0266B">
      <w:r>
        <w:separator/>
      </w:r>
    </w:p>
  </w:endnote>
  <w:endnote w:type="continuationSeparator" w:id="0">
    <w:p w14:paraId="4D453A40" w14:textId="77777777" w:rsidR="00A0266B" w:rsidRDefault="00A0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51CE" w14:textId="77777777" w:rsidR="00A0266B" w:rsidRDefault="00A0266B">
      <w:r>
        <w:separator/>
      </w:r>
    </w:p>
  </w:footnote>
  <w:footnote w:type="continuationSeparator" w:id="0">
    <w:p w14:paraId="35851379" w14:textId="77777777" w:rsidR="00A0266B" w:rsidRDefault="00A0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C47E" w14:textId="77777777" w:rsidR="00B120F0" w:rsidRDefault="00FA28FA" w:rsidP="00B120F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45B80A5D" w14:textId="77777777" w:rsidR="00B120F0" w:rsidRDefault="00A026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431B" w14:textId="77777777" w:rsidR="00B120F0" w:rsidRDefault="00FA28FA" w:rsidP="00B120F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14</w:t>
    </w:r>
    <w:r>
      <w:rPr>
        <w:rStyle w:val="a6"/>
      </w:rPr>
      <w:fldChar w:fldCharType="end"/>
    </w:r>
  </w:p>
  <w:p w14:paraId="59CA6A0E" w14:textId="77777777" w:rsidR="00B120F0" w:rsidRDefault="00A026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64344"/>
    <w:multiLevelType w:val="multilevel"/>
    <w:tmpl w:val="7720A79A"/>
    <w:lvl w:ilvl="0">
      <w:start w:val="5"/>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F679A2"/>
    <w:multiLevelType w:val="multilevel"/>
    <w:tmpl w:val="A2D8BB1A"/>
    <w:lvl w:ilvl="0">
      <w:start w:val="1"/>
      <w:numFmt w:val="decimal"/>
      <w:lvlText w:val="%1."/>
      <w:lvlJc w:val="left"/>
      <w:pPr>
        <w:ind w:left="2264" w:hanging="420"/>
      </w:pPr>
      <w:rPr>
        <w:rFonts w:hint="default"/>
        <w:sz w:val="28"/>
      </w:rPr>
    </w:lvl>
    <w:lvl w:ilvl="1">
      <w:start w:val="8"/>
      <w:numFmt w:val="decimal"/>
      <w:isLgl/>
      <w:lvlText w:val="%1.%2."/>
      <w:lvlJc w:val="left"/>
      <w:pPr>
        <w:ind w:left="1571" w:hanging="720"/>
      </w:pPr>
      <w:rPr>
        <w:rFonts w:hint="default"/>
      </w:rPr>
    </w:lvl>
    <w:lvl w:ilvl="2">
      <w:start w:val="6"/>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6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8A"/>
    <w:rsid w:val="000A2784"/>
    <w:rsid w:val="00202C10"/>
    <w:rsid w:val="0067762F"/>
    <w:rsid w:val="00907F8A"/>
    <w:rsid w:val="00A0266B"/>
    <w:rsid w:val="00C21152"/>
    <w:rsid w:val="00FA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2B1A"/>
  <w15:chartTrackingRefBased/>
  <w15:docId w15:val="{ABEC93D6-C5AB-4346-9FD4-19D3FDE1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8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28FA"/>
    <w:rPr>
      <w:color w:val="0000FF"/>
      <w:u w:val="single"/>
    </w:rPr>
  </w:style>
  <w:style w:type="paragraph" w:customStyle="1" w:styleId="ConsPlusTitle">
    <w:name w:val="ConsPlusTitle"/>
    <w:link w:val="ConsPlusTitle1"/>
    <w:rsid w:val="00FA28FA"/>
    <w:pPr>
      <w:widowControl w:val="0"/>
      <w:suppressAutoHyphens/>
      <w:autoSpaceDE w:val="0"/>
      <w:spacing w:after="0" w:line="240" w:lineRule="auto"/>
    </w:pPr>
    <w:rPr>
      <w:rFonts w:ascii="Calibri" w:eastAsia="Calibri" w:hAnsi="Calibri" w:cs="Times New Roman"/>
      <w:b/>
      <w:bCs/>
      <w:lang w:eastAsia="zh-CN"/>
    </w:rPr>
  </w:style>
  <w:style w:type="paragraph" w:customStyle="1" w:styleId="ConsPlusNormal">
    <w:name w:val="ConsPlusNormal"/>
    <w:link w:val="ConsPlusNormal1"/>
    <w:uiPriority w:val="99"/>
    <w:rsid w:val="00FA28F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FA28F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FA28FA"/>
    <w:pPr>
      <w:tabs>
        <w:tab w:val="center" w:pos="4677"/>
        <w:tab w:val="right" w:pos="9355"/>
      </w:tabs>
    </w:pPr>
    <w:rPr>
      <w:lang w:val="x-none"/>
    </w:rPr>
  </w:style>
  <w:style w:type="character" w:customStyle="1" w:styleId="a5">
    <w:name w:val="Верхний колонтитул Знак"/>
    <w:basedOn w:val="a0"/>
    <w:link w:val="a4"/>
    <w:uiPriority w:val="99"/>
    <w:rsid w:val="00FA28FA"/>
    <w:rPr>
      <w:rFonts w:ascii="Times New Roman" w:eastAsia="Times New Roman" w:hAnsi="Times New Roman" w:cs="Times New Roman"/>
      <w:sz w:val="24"/>
      <w:szCs w:val="24"/>
      <w:lang w:val="x-none" w:eastAsia="ru-RU"/>
    </w:rPr>
  </w:style>
  <w:style w:type="character" w:styleId="a6">
    <w:name w:val="page number"/>
    <w:basedOn w:val="a0"/>
    <w:uiPriority w:val="99"/>
    <w:semiHidden/>
    <w:unhideWhenUsed/>
    <w:rsid w:val="00FA28FA"/>
  </w:style>
  <w:style w:type="character" w:customStyle="1" w:styleId="ConsPlusNormal1">
    <w:name w:val="ConsPlusNormal1"/>
    <w:link w:val="ConsPlusNormal"/>
    <w:uiPriority w:val="99"/>
    <w:locked/>
    <w:rsid w:val="00FA28FA"/>
    <w:rPr>
      <w:rFonts w:ascii="Arial" w:eastAsia="Times New Roman" w:hAnsi="Arial" w:cs="Arial"/>
      <w:sz w:val="20"/>
      <w:szCs w:val="20"/>
      <w:lang w:eastAsia="zh-CN"/>
    </w:rPr>
  </w:style>
  <w:style w:type="character" w:customStyle="1" w:styleId="ConsPlusTitle1">
    <w:name w:val="ConsPlusTitle1"/>
    <w:link w:val="ConsPlusTitle"/>
    <w:locked/>
    <w:rsid w:val="00FA28FA"/>
    <w:rPr>
      <w:rFonts w:ascii="Calibri" w:eastAsia="Calibri" w:hAnsi="Calibri" w:cs="Times New Roman"/>
      <w:b/>
      <w:bCs/>
      <w:lang w:eastAsia="zh-CN"/>
    </w:rPr>
  </w:style>
  <w:style w:type="paragraph" w:styleId="a7">
    <w:name w:val="Title"/>
    <w:basedOn w:val="a"/>
    <w:link w:val="a8"/>
    <w:qFormat/>
    <w:rsid w:val="00FA28FA"/>
    <w:pPr>
      <w:ind w:left="-567" w:right="-766"/>
      <w:jc w:val="center"/>
    </w:pPr>
    <w:rPr>
      <w:b/>
      <w:sz w:val="28"/>
      <w:szCs w:val="20"/>
      <w:lang w:val="x-none" w:eastAsia="x-none"/>
    </w:rPr>
  </w:style>
  <w:style w:type="character" w:customStyle="1" w:styleId="a8">
    <w:name w:val="Заголовок Знак"/>
    <w:basedOn w:val="a0"/>
    <w:link w:val="a7"/>
    <w:rsid w:val="00FA28FA"/>
    <w:rPr>
      <w:rFonts w:ascii="Times New Roman" w:eastAsia="Times New Roman" w:hAnsi="Times New Roman" w:cs="Times New Roman"/>
      <w:b/>
      <w:sz w:val="28"/>
      <w:szCs w:val="20"/>
      <w:lang w:val="x-none" w:eastAsia="x-none"/>
    </w:rPr>
  </w:style>
  <w:style w:type="paragraph" w:styleId="a9">
    <w:name w:val="No Spacing"/>
    <w:uiPriority w:val="1"/>
    <w:qFormat/>
    <w:rsid w:val="00FA28FA"/>
    <w:pPr>
      <w:spacing w:after="0" w:line="240" w:lineRule="auto"/>
    </w:pPr>
    <w:rPr>
      <w:rFonts w:ascii="Calibri" w:eastAsia="Calibri" w:hAnsi="Calibri" w:cs="Times New Roman"/>
    </w:rPr>
  </w:style>
  <w:style w:type="paragraph" w:customStyle="1" w:styleId="Style7">
    <w:name w:val="Style7"/>
    <w:basedOn w:val="a"/>
    <w:rsid w:val="00FA28FA"/>
    <w:pPr>
      <w:widowControl w:val="0"/>
      <w:autoSpaceDE w:val="0"/>
      <w:autoSpaceDN w:val="0"/>
      <w:adjustRightInd w:val="0"/>
    </w:pPr>
  </w:style>
  <w:style w:type="character" w:customStyle="1" w:styleId="FontStyle15">
    <w:name w:val="Font Style15"/>
    <w:rsid w:val="00FA28FA"/>
    <w:rPr>
      <w:rFonts w:ascii="Times New Roman" w:hAnsi="Times New Roman" w:cs="Times New Roman"/>
      <w:b/>
      <w:bCs/>
      <w:spacing w:val="-10"/>
      <w:sz w:val="26"/>
      <w:szCs w:val="26"/>
    </w:rPr>
  </w:style>
  <w:style w:type="paragraph" w:styleId="aa">
    <w:name w:val="Normal (Web)"/>
    <w:basedOn w:val="a"/>
    <w:uiPriority w:val="99"/>
    <w:unhideWhenUsed/>
    <w:rsid w:val="00FA28FA"/>
    <w:pPr>
      <w:spacing w:before="100" w:beforeAutospacing="1" w:after="100" w:afterAutospacing="1"/>
    </w:pPr>
  </w:style>
  <w:style w:type="paragraph" w:customStyle="1" w:styleId="ab">
    <w:name w:val="Обычный.Название подразделения"/>
    <w:rsid w:val="00FA28F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859&amp;dst=100028&amp;field=134&amp;date=29.11.2023" TargetMode="External"/><Relationship Id="rId13" Type="http://schemas.openxmlformats.org/officeDocument/2006/relationships/hyperlink" Target="https://login.consultant.ru/link/?req=doc&amp;base=LAW&amp;n=465728&amp;dst=100899&amp;field=134&amp;date=11.04.20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65728&amp;dst=100864&amp;field=134&amp;date=11.04.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728&amp;dst=100851&amp;field=134&amp;date=11.04.202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465728&amp;dst=100813&amp;field=134&amp;date=11.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839&amp;dst=246&amp;field=134&amp;date=29.11.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4615</Words>
  <Characters>26306</Characters>
  <Application>Microsoft Office Word</Application>
  <DocSecurity>0</DocSecurity>
  <Lines>219</Lines>
  <Paragraphs>61</Paragraphs>
  <ScaleCrop>false</ScaleCrop>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2024-04-15T13:00:00Z</dcterms:created>
  <dcterms:modified xsi:type="dcterms:W3CDTF">2024-04-25T05:58:00Z</dcterms:modified>
</cp:coreProperties>
</file>