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E32A" w14:textId="4EFBA945" w:rsidR="00630933" w:rsidRDefault="00630933" w:rsidP="00051BDE">
      <w:pPr>
        <w:pStyle w:val="4"/>
        <w:spacing w:before="0" w:after="0"/>
        <w:ind w:right="391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CB0ECEC" wp14:editId="2930C4D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9C65" w14:textId="77777777" w:rsidR="00630933" w:rsidRDefault="00630933" w:rsidP="00051BDE">
      <w:pPr>
        <w:pStyle w:val="4"/>
        <w:spacing w:before="0" w:after="0"/>
        <w:ind w:right="391"/>
        <w:jc w:val="center"/>
      </w:pPr>
      <w:r>
        <w:t>СОВЕТ НАРОДНЫХ ДЕПУТАТОВ</w:t>
      </w:r>
    </w:p>
    <w:p w14:paraId="12FCBC3D" w14:textId="77777777" w:rsidR="00630933" w:rsidRDefault="00630933" w:rsidP="00051BDE">
      <w:pPr>
        <w:pStyle w:val="4"/>
        <w:spacing w:before="0" w:after="0"/>
        <w:ind w:right="391"/>
        <w:jc w:val="center"/>
      </w:pPr>
      <w:r>
        <w:t>РОССОШАНСКОГО МУНИЦИПАЛЬНОГО РАЙОНА</w:t>
      </w:r>
    </w:p>
    <w:p w14:paraId="04CE3912" w14:textId="77777777" w:rsidR="00630933" w:rsidRDefault="00630933" w:rsidP="00051BDE">
      <w:pPr>
        <w:pStyle w:val="4"/>
        <w:spacing w:before="0" w:after="0"/>
        <w:ind w:right="391"/>
        <w:jc w:val="center"/>
        <w:rPr>
          <w:bCs w:val="0"/>
        </w:rPr>
      </w:pPr>
      <w:r>
        <w:rPr>
          <w:bCs w:val="0"/>
        </w:rPr>
        <w:t>ВОРОНЕЖСКОЙ ОБЛАСТИ</w:t>
      </w:r>
    </w:p>
    <w:p w14:paraId="767010E6" w14:textId="77777777" w:rsidR="00630933" w:rsidRPr="001D7771" w:rsidRDefault="00630933" w:rsidP="00051BDE"/>
    <w:p w14:paraId="44452B96" w14:textId="77777777" w:rsidR="00630933" w:rsidRPr="001D7771" w:rsidRDefault="00630933" w:rsidP="00051BDE">
      <w:pPr>
        <w:pStyle w:val="8"/>
        <w:spacing w:before="0" w:after="0"/>
        <w:ind w:right="391"/>
        <w:jc w:val="center"/>
        <w:rPr>
          <w:b/>
          <w:i w:val="0"/>
          <w:sz w:val="28"/>
          <w:szCs w:val="28"/>
        </w:rPr>
      </w:pPr>
      <w:r w:rsidRPr="001D7771">
        <w:rPr>
          <w:b/>
          <w:i w:val="0"/>
          <w:sz w:val="28"/>
          <w:szCs w:val="28"/>
        </w:rPr>
        <w:t>РЕШЕНИЕ</w:t>
      </w:r>
    </w:p>
    <w:p w14:paraId="2CA5DFDA" w14:textId="617DF0AD" w:rsidR="00630933" w:rsidRPr="001E08E8" w:rsidRDefault="00630933" w:rsidP="00051BDE">
      <w:pPr>
        <w:ind w:right="3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1E08E8">
        <w:rPr>
          <w:b/>
          <w:sz w:val="28"/>
          <w:szCs w:val="28"/>
        </w:rPr>
        <w:t xml:space="preserve"> сессии</w:t>
      </w:r>
    </w:p>
    <w:p w14:paraId="7289772C" w14:textId="77777777" w:rsidR="00630933" w:rsidRPr="001E08E8" w:rsidRDefault="00630933" w:rsidP="00051BDE">
      <w:pPr>
        <w:ind w:left="-360" w:right="499"/>
        <w:rPr>
          <w:b/>
          <w:sz w:val="28"/>
          <w:szCs w:val="28"/>
        </w:rPr>
      </w:pPr>
    </w:p>
    <w:p w14:paraId="1EADD00B" w14:textId="74602DA0" w:rsidR="00630933" w:rsidRPr="001E08E8" w:rsidRDefault="00630933" w:rsidP="00051BDE">
      <w:pPr>
        <w:ind w:right="49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1BDE">
        <w:rPr>
          <w:sz w:val="28"/>
          <w:szCs w:val="28"/>
        </w:rPr>
        <w:t>03 марта</w:t>
      </w:r>
      <w:r>
        <w:rPr>
          <w:sz w:val="28"/>
          <w:szCs w:val="28"/>
        </w:rPr>
        <w:t xml:space="preserve"> 2021 года № </w:t>
      </w:r>
      <w:r w:rsidR="00051BDE">
        <w:rPr>
          <w:sz w:val="28"/>
          <w:szCs w:val="28"/>
        </w:rPr>
        <w:t>178</w:t>
      </w:r>
    </w:p>
    <w:p w14:paraId="0D12EF9F" w14:textId="6E02DAB7" w:rsidR="00630933" w:rsidRPr="000A1035" w:rsidRDefault="00630933" w:rsidP="00051BDE">
      <w:pPr>
        <w:ind w:right="499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0A1035">
        <w:rPr>
          <w:sz w:val="24"/>
          <w:szCs w:val="24"/>
        </w:rPr>
        <w:t>г. Россошь</w:t>
      </w:r>
    </w:p>
    <w:p w14:paraId="2A7F4E07" w14:textId="77777777" w:rsidR="00630933" w:rsidRPr="001E08E8" w:rsidRDefault="00630933" w:rsidP="00051BDE">
      <w:pPr>
        <w:ind w:right="499"/>
        <w:rPr>
          <w:sz w:val="28"/>
          <w:szCs w:val="28"/>
        </w:rPr>
      </w:pPr>
    </w:p>
    <w:p w14:paraId="70E11CE9" w14:textId="77777777" w:rsidR="00630933" w:rsidRDefault="00630933" w:rsidP="00051BDE">
      <w:pPr>
        <w:rPr>
          <w:sz w:val="28"/>
          <w:szCs w:val="28"/>
        </w:rPr>
      </w:pPr>
      <w:r w:rsidRPr="001E08E8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деятельности отдела </w:t>
      </w:r>
    </w:p>
    <w:p w14:paraId="071F0398" w14:textId="77777777" w:rsidR="00630933" w:rsidRDefault="00630933" w:rsidP="00051BDE">
      <w:pPr>
        <w:rPr>
          <w:sz w:val="28"/>
          <w:szCs w:val="28"/>
        </w:rPr>
      </w:pPr>
      <w:r>
        <w:rPr>
          <w:sz w:val="28"/>
          <w:szCs w:val="28"/>
        </w:rPr>
        <w:t xml:space="preserve">МВД России по Россошанскому </w:t>
      </w:r>
    </w:p>
    <w:p w14:paraId="4BD995E4" w14:textId="3B826AE4" w:rsidR="00630933" w:rsidRPr="001E08E8" w:rsidRDefault="00630933" w:rsidP="00051BDE">
      <w:pPr>
        <w:rPr>
          <w:sz w:val="28"/>
          <w:szCs w:val="28"/>
        </w:rPr>
      </w:pPr>
      <w:r>
        <w:rPr>
          <w:sz w:val="28"/>
          <w:szCs w:val="28"/>
        </w:rPr>
        <w:t xml:space="preserve">району за 2020 год  </w:t>
      </w:r>
      <w:r w:rsidRPr="004E5629">
        <w:rPr>
          <w:sz w:val="28"/>
          <w:szCs w:val="28"/>
        </w:rPr>
        <w:t xml:space="preserve">  </w:t>
      </w:r>
    </w:p>
    <w:p w14:paraId="75582417" w14:textId="77777777" w:rsidR="00630933" w:rsidRPr="001E08E8" w:rsidRDefault="00630933" w:rsidP="00051BDE">
      <w:pPr>
        <w:rPr>
          <w:sz w:val="28"/>
          <w:szCs w:val="28"/>
        </w:rPr>
      </w:pPr>
    </w:p>
    <w:p w14:paraId="516D8582" w14:textId="0583492F" w:rsidR="00630933" w:rsidRPr="001E08E8" w:rsidRDefault="00630933" w:rsidP="00051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информацию начальника отдела МВД России по Россошанскому району </w:t>
      </w:r>
      <w:proofErr w:type="spellStart"/>
      <w:r>
        <w:rPr>
          <w:sz w:val="28"/>
          <w:szCs w:val="28"/>
        </w:rPr>
        <w:t>Самарчева</w:t>
      </w:r>
      <w:proofErr w:type="spellEnd"/>
      <w:r>
        <w:rPr>
          <w:sz w:val="28"/>
          <w:szCs w:val="28"/>
        </w:rPr>
        <w:t xml:space="preserve"> Н.Г. об итогах деятельности отдела МВД России по Россошанскому району за 2020 год</w:t>
      </w:r>
      <w:r w:rsidRPr="001E08E8">
        <w:rPr>
          <w:sz w:val="28"/>
          <w:szCs w:val="28"/>
        </w:rPr>
        <w:t>, Совет народных депутатов Россошанского муниципального района</w:t>
      </w:r>
    </w:p>
    <w:p w14:paraId="71A7AF81" w14:textId="77777777" w:rsidR="00630933" w:rsidRPr="001E08E8" w:rsidRDefault="00630933" w:rsidP="00051BDE">
      <w:pPr>
        <w:jc w:val="both"/>
        <w:rPr>
          <w:sz w:val="28"/>
          <w:szCs w:val="28"/>
        </w:rPr>
      </w:pPr>
    </w:p>
    <w:p w14:paraId="4904DB8D" w14:textId="77777777" w:rsidR="00630933" w:rsidRPr="001E08E8" w:rsidRDefault="00630933" w:rsidP="00051BDE">
      <w:pPr>
        <w:jc w:val="center"/>
        <w:rPr>
          <w:sz w:val="28"/>
          <w:szCs w:val="28"/>
        </w:rPr>
      </w:pPr>
      <w:r w:rsidRPr="001E08E8">
        <w:rPr>
          <w:sz w:val="28"/>
          <w:szCs w:val="28"/>
        </w:rPr>
        <w:t>РЕШИЛ:</w:t>
      </w:r>
    </w:p>
    <w:p w14:paraId="5A679B72" w14:textId="77777777" w:rsidR="00630933" w:rsidRPr="001E08E8" w:rsidRDefault="00630933" w:rsidP="00051BDE">
      <w:pPr>
        <w:jc w:val="both"/>
        <w:rPr>
          <w:sz w:val="28"/>
          <w:szCs w:val="28"/>
        </w:rPr>
      </w:pPr>
    </w:p>
    <w:p w14:paraId="53C33B7B" w14:textId="2B1DD881" w:rsidR="00630933" w:rsidRDefault="00630933" w:rsidP="00051BD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начальника отдела МВД России по Россошанскому району </w:t>
      </w:r>
      <w:proofErr w:type="spellStart"/>
      <w:r>
        <w:rPr>
          <w:sz w:val="28"/>
          <w:szCs w:val="28"/>
        </w:rPr>
        <w:t>Самарчева</w:t>
      </w:r>
      <w:proofErr w:type="spellEnd"/>
      <w:r>
        <w:rPr>
          <w:sz w:val="28"/>
          <w:szCs w:val="28"/>
        </w:rPr>
        <w:t xml:space="preserve"> Н.Г. об итогах деятельности отдела МВД России по Россошанскому району за 2020 год</w:t>
      </w:r>
      <w:r w:rsidRPr="001E08E8">
        <w:rPr>
          <w:sz w:val="28"/>
          <w:szCs w:val="28"/>
        </w:rPr>
        <w:t xml:space="preserve"> принять к сведению.</w:t>
      </w:r>
    </w:p>
    <w:p w14:paraId="03CDBA13" w14:textId="77777777" w:rsidR="00630933" w:rsidRPr="001E08E8" w:rsidRDefault="00630933" w:rsidP="00051BDE">
      <w:pPr>
        <w:jc w:val="both"/>
        <w:rPr>
          <w:sz w:val="28"/>
          <w:szCs w:val="28"/>
        </w:rPr>
      </w:pPr>
    </w:p>
    <w:p w14:paraId="06681CF5" w14:textId="77777777" w:rsidR="00630933" w:rsidRPr="001E08E8" w:rsidRDefault="00630933" w:rsidP="00051BDE">
      <w:pPr>
        <w:jc w:val="both"/>
        <w:rPr>
          <w:sz w:val="28"/>
          <w:szCs w:val="28"/>
        </w:rPr>
      </w:pPr>
    </w:p>
    <w:p w14:paraId="632BA35E" w14:textId="77777777" w:rsidR="00630933" w:rsidRPr="001E08E8" w:rsidRDefault="00630933" w:rsidP="00051BDE">
      <w:pPr>
        <w:jc w:val="both"/>
        <w:rPr>
          <w:sz w:val="28"/>
          <w:szCs w:val="28"/>
        </w:rPr>
      </w:pPr>
    </w:p>
    <w:p w14:paraId="1C27281D" w14:textId="77777777" w:rsidR="00630933" w:rsidRPr="001E08E8" w:rsidRDefault="00630933" w:rsidP="00051BDE">
      <w:pPr>
        <w:jc w:val="both"/>
        <w:rPr>
          <w:sz w:val="28"/>
          <w:szCs w:val="28"/>
        </w:rPr>
      </w:pPr>
      <w:r w:rsidRPr="001E08E8">
        <w:rPr>
          <w:sz w:val="28"/>
          <w:szCs w:val="28"/>
        </w:rPr>
        <w:t>Глава Россошанского</w:t>
      </w:r>
    </w:p>
    <w:p w14:paraId="253AA7A5" w14:textId="32AEF0B5" w:rsidR="00630933" w:rsidRDefault="00630933" w:rsidP="00051BDE">
      <w:pPr>
        <w:jc w:val="both"/>
        <w:rPr>
          <w:sz w:val="28"/>
          <w:szCs w:val="28"/>
        </w:rPr>
      </w:pPr>
      <w:r w:rsidRPr="001E08E8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E08E8">
        <w:rPr>
          <w:sz w:val="28"/>
          <w:szCs w:val="28"/>
        </w:rPr>
        <w:t xml:space="preserve"> В.М. </w:t>
      </w:r>
      <w:proofErr w:type="spellStart"/>
      <w:r w:rsidRPr="001E08E8">
        <w:rPr>
          <w:sz w:val="28"/>
          <w:szCs w:val="28"/>
        </w:rPr>
        <w:t>Сисюк</w:t>
      </w:r>
      <w:proofErr w:type="spellEnd"/>
    </w:p>
    <w:p w14:paraId="7C5519DB" w14:textId="67CDD90C" w:rsidR="004D7996" w:rsidRDefault="004D7996" w:rsidP="00051BDE">
      <w:pPr>
        <w:jc w:val="both"/>
        <w:rPr>
          <w:sz w:val="28"/>
          <w:szCs w:val="28"/>
        </w:rPr>
      </w:pPr>
    </w:p>
    <w:p w14:paraId="5F0C902D" w14:textId="000400FE" w:rsidR="004D7996" w:rsidRDefault="004D7996" w:rsidP="00051BDE">
      <w:pPr>
        <w:jc w:val="both"/>
        <w:rPr>
          <w:sz w:val="28"/>
          <w:szCs w:val="28"/>
        </w:rPr>
      </w:pPr>
    </w:p>
    <w:p w14:paraId="34A6C04E" w14:textId="7C2C345E" w:rsidR="004D7996" w:rsidRDefault="004D7996" w:rsidP="00051BDE">
      <w:pPr>
        <w:jc w:val="both"/>
        <w:rPr>
          <w:sz w:val="28"/>
          <w:szCs w:val="28"/>
        </w:rPr>
      </w:pPr>
    </w:p>
    <w:p w14:paraId="46E2057A" w14:textId="67F8FD33" w:rsidR="004D7996" w:rsidRDefault="004D7996" w:rsidP="00051BDE">
      <w:pPr>
        <w:jc w:val="both"/>
        <w:rPr>
          <w:sz w:val="28"/>
          <w:szCs w:val="28"/>
        </w:rPr>
      </w:pPr>
    </w:p>
    <w:p w14:paraId="56166C3C" w14:textId="35432A6A" w:rsidR="004D7996" w:rsidRDefault="004D7996" w:rsidP="00051BDE">
      <w:pPr>
        <w:jc w:val="both"/>
        <w:rPr>
          <w:sz w:val="28"/>
          <w:szCs w:val="28"/>
        </w:rPr>
      </w:pPr>
    </w:p>
    <w:p w14:paraId="6CBEFE92" w14:textId="76390D9D" w:rsidR="004D7996" w:rsidRDefault="004D7996" w:rsidP="00051BDE">
      <w:pPr>
        <w:jc w:val="both"/>
        <w:rPr>
          <w:sz w:val="28"/>
          <w:szCs w:val="28"/>
        </w:rPr>
      </w:pPr>
    </w:p>
    <w:p w14:paraId="05CC3381" w14:textId="05E08BE5" w:rsidR="004D7996" w:rsidRDefault="004D7996" w:rsidP="00051BDE">
      <w:pPr>
        <w:jc w:val="both"/>
        <w:rPr>
          <w:sz w:val="28"/>
          <w:szCs w:val="28"/>
        </w:rPr>
      </w:pPr>
    </w:p>
    <w:p w14:paraId="1263943B" w14:textId="113A4C37" w:rsidR="004D7996" w:rsidRDefault="004D7996" w:rsidP="00051BDE">
      <w:pPr>
        <w:jc w:val="both"/>
        <w:rPr>
          <w:sz w:val="28"/>
          <w:szCs w:val="28"/>
        </w:rPr>
      </w:pPr>
    </w:p>
    <w:p w14:paraId="048A96FA" w14:textId="53CEA2C0" w:rsidR="004D7996" w:rsidRDefault="004D7996" w:rsidP="00051BDE">
      <w:pPr>
        <w:jc w:val="both"/>
        <w:rPr>
          <w:sz w:val="28"/>
          <w:szCs w:val="28"/>
        </w:rPr>
      </w:pPr>
    </w:p>
    <w:p w14:paraId="394686DA" w14:textId="61B030A3" w:rsidR="004D7996" w:rsidRDefault="004D7996" w:rsidP="00051BDE">
      <w:pPr>
        <w:jc w:val="both"/>
        <w:rPr>
          <w:sz w:val="28"/>
          <w:szCs w:val="28"/>
        </w:rPr>
      </w:pPr>
    </w:p>
    <w:p w14:paraId="3F46B615" w14:textId="16C40771" w:rsidR="004D7996" w:rsidRDefault="004D7996" w:rsidP="00051BDE">
      <w:pPr>
        <w:jc w:val="both"/>
        <w:rPr>
          <w:sz w:val="28"/>
          <w:szCs w:val="28"/>
        </w:rPr>
      </w:pPr>
    </w:p>
    <w:p w14:paraId="795E3C49" w14:textId="2F3BAC3D" w:rsidR="004D7996" w:rsidRDefault="004D7996" w:rsidP="00051BDE">
      <w:pPr>
        <w:jc w:val="both"/>
        <w:rPr>
          <w:sz w:val="28"/>
          <w:szCs w:val="28"/>
        </w:rPr>
      </w:pPr>
    </w:p>
    <w:p w14:paraId="1F4B7368" w14:textId="4F2FF71A" w:rsidR="004D7996" w:rsidRDefault="004D7996" w:rsidP="00051BDE">
      <w:pPr>
        <w:jc w:val="both"/>
        <w:rPr>
          <w:sz w:val="28"/>
          <w:szCs w:val="28"/>
        </w:rPr>
      </w:pPr>
    </w:p>
    <w:p w14:paraId="7E278260" w14:textId="4CC18639" w:rsidR="00051BDE" w:rsidRDefault="00051BDE" w:rsidP="00051BDE">
      <w:pPr>
        <w:jc w:val="both"/>
        <w:rPr>
          <w:sz w:val="28"/>
          <w:szCs w:val="28"/>
        </w:rPr>
      </w:pPr>
    </w:p>
    <w:p w14:paraId="37472188" w14:textId="77777777" w:rsidR="00051BDE" w:rsidRDefault="00051BDE" w:rsidP="00051BDE">
      <w:pPr>
        <w:jc w:val="both"/>
        <w:rPr>
          <w:sz w:val="28"/>
          <w:szCs w:val="28"/>
        </w:rPr>
      </w:pPr>
    </w:p>
    <w:p w14:paraId="6863BE2C" w14:textId="77777777" w:rsidR="004D7996" w:rsidRPr="00051BDE" w:rsidRDefault="004D7996" w:rsidP="00051BDE">
      <w:pPr>
        <w:jc w:val="center"/>
        <w:rPr>
          <w:b/>
          <w:sz w:val="28"/>
          <w:szCs w:val="28"/>
        </w:rPr>
      </w:pPr>
      <w:r w:rsidRPr="00051BDE">
        <w:rPr>
          <w:b/>
          <w:sz w:val="28"/>
          <w:szCs w:val="28"/>
        </w:rPr>
        <w:lastRenderedPageBreak/>
        <w:t>ДОКЛАД</w:t>
      </w:r>
    </w:p>
    <w:p w14:paraId="55838037" w14:textId="77777777" w:rsidR="004D7996" w:rsidRPr="00051BDE" w:rsidRDefault="004D7996" w:rsidP="00051BDE">
      <w:pPr>
        <w:jc w:val="center"/>
        <w:rPr>
          <w:b/>
          <w:sz w:val="28"/>
          <w:szCs w:val="28"/>
        </w:rPr>
      </w:pPr>
      <w:r w:rsidRPr="00051BDE">
        <w:rPr>
          <w:b/>
          <w:sz w:val="28"/>
          <w:szCs w:val="28"/>
        </w:rPr>
        <w:t xml:space="preserve">начальника отдела МВД России по Россошанскому району полковника полиции Н.Г. </w:t>
      </w:r>
      <w:proofErr w:type="spellStart"/>
      <w:r w:rsidRPr="00051BDE">
        <w:rPr>
          <w:b/>
          <w:sz w:val="28"/>
          <w:szCs w:val="28"/>
        </w:rPr>
        <w:t>Самарчева</w:t>
      </w:r>
      <w:proofErr w:type="spellEnd"/>
      <w:r w:rsidRPr="00051BDE">
        <w:rPr>
          <w:b/>
          <w:sz w:val="28"/>
          <w:szCs w:val="28"/>
        </w:rPr>
        <w:t xml:space="preserve"> на заседание Совета Народных депутатов Россошанского муниципального района на тему: «О результатах оперативно-служебной деятельности отдела МВД России по Россошанскому району за 12 месяцев 2020 года по охране общественного порядка и обеспечения безопасности на территории Россошанского муниципального района, защите прав и законных интересов граждан от преступных посягательств, а так же принимаемые меры по обеспечению общественного доверия и поддержке граждан».</w:t>
      </w:r>
    </w:p>
    <w:p w14:paraId="30DA9CD7" w14:textId="77777777" w:rsidR="004D7996" w:rsidRPr="00051BDE" w:rsidRDefault="004D7996" w:rsidP="00051BDE">
      <w:pPr>
        <w:jc w:val="both"/>
        <w:rPr>
          <w:b/>
          <w:sz w:val="28"/>
          <w:szCs w:val="28"/>
        </w:rPr>
      </w:pPr>
    </w:p>
    <w:p w14:paraId="4DBFBC4C" w14:textId="77777777" w:rsidR="004D7996" w:rsidRPr="00051BDE" w:rsidRDefault="004D7996" w:rsidP="00051BDE">
      <w:pPr>
        <w:ind w:firstLine="708"/>
        <w:jc w:val="both"/>
        <w:rPr>
          <w:rFonts w:eastAsia="MS Mincho"/>
          <w:sz w:val="28"/>
          <w:szCs w:val="28"/>
        </w:rPr>
      </w:pPr>
      <w:r w:rsidRPr="00051BDE">
        <w:rPr>
          <w:sz w:val="28"/>
          <w:szCs w:val="28"/>
        </w:rPr>
        <w:t xml:space="preserve">В  отчетном периоде </w:t>
      </w:r>
      <w:r w:rsidRPr="00051BDE">
        <w:rPr>
          <w:spacing w:val="-7"/>
          <w:sz w:val="28"/>
          <w:szCs w:val="28"/>
        </w:rPr>
        <w:t xml:space="preserve">основные усилия были направлены </w:t>
      </w:r>
      <w:r w:rsidRPr="00051BDE">
        <w:rPr>
          <w:spacing w:val="-9"/>
          <w:sz w:val="28"/>
          <w:szCs w:val="28"/>
        </w:rPr>
        <w:t xml:space="preserve">на </w:t>
      </w:r>
      <w:r w:rsidRPr="00051BDE">
        <w:rPr>
          <w:sz w:val="28"/>
          <w:szCs w:val="28"/>
        </w:rPr>
        <w:t xml:space="preserve">выполнение мероприятий, указанных в </w:t>
      </w:r>
      <w:r w:rsidRPr="00051BDE">
        <w:rPr>
          <w:rFonts w:eastAsia="MS Mincho"/>
          <w:sz w:val="28"/>
          <w:szCs w:val="28"/>
        </w:rPr>
        <w:t xml:space="preserve">Директиве Министра внутренних дел РФ </w:t>
      </w:r>
      <w:r w:rsidRPr="00051BDE">
        <w:rPr>
          <w:color w:val="000000"/>
          <w:sz w:val="28"/>
          <w:szCs w:val="28"/>
        </w:rPr>
        <w:t>от 30 октября 2019</w:t>
      </w:r>
      <w:r w:rsidRPr="00051BDE">
        <w:rPr>
          <w:sz w:val="28"/>
          <w:szCs w:val="28"/>
        </w:rPr>
        <w:t>№ 1дсп «О приоритетных направлениях деятельности органов внутренних дел Российской Федерации в 2020 году»</w:t>
      </w:r>
      <w:r w:rsidRPr="00051BDE">
        <w:rPr>
          <w:rFonts w:eastAsia="MS Mincho"/>
          <w:sz w:val="28"/>
          <w:szCs w:val="28"/>
        </w:rPr>
        <w:t>,</w:t>
      </w:r>
      <w:r w:rsidRPr="00051BDE">
        <w:rPr>
          <w:sz w:val="28"/>
          <w:szCs w:val="28"/>
        </w:rPr>
        <w:t xml:space="preserve"> </w:t>
      </w:r>
      <w:r w:rsidRPr="00051BDE">
        <w:rPr>
          <w:rFonts w:eastAsia="MS Mincho"/>
          <w:sz w:val="28"/>
          <w:szCs w:val="28"/>
        </w:rPr>
        <w:t>решений коллегий МВД России, ГУ МВД России по Воронежской области, исполнению приказов и указаний, а также  проводилась работа исходя из складывающейся оперативной обстановки в районе.</w:t>
      </w:r>
    </w:p>
    <w:p w14:paraId="4FA7816E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В рамках антитеррористических мероприятий сотрудниками ОМВД ежемесячно проводились инструктажи на предприятиях и учреждениях по предупреждению террористических актов и соблюдению мер личной безопасности. Принимались меры к ограничению парковки автотранспорта в близи рынков, на территориях, прилегающих к местам массового пребывания граждан.</w:t>
      </w:r>
    </w:p>
    <w:p w14:paraId="681D4049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Принятые совместно с органами власти, другими силовыми и правоохранительными структурами, руководителями предприятий, учреждений и организаций </w:t>
      </w:r>
      <w:proofErr w:type="gramStart"/>
      <w:r w:rsidRPr="00051BDE">
        <w:rPr>
          <w:sz w:val="28"/>
          <w:szCs w:val="28"/>
        </w:rPr>
        <w:t>меры  позволили</w:t>
      </w:r>
      <w:proofErr w:type="gramEnd"/>
      <w:r w:rsidRPr="00051BDE">
        <w:rPr>
          <w:sz w:val="28"/>
          <w:szCs w:val="28"/>
        </w:rPr>
        <w:t xml:space="preserve"> не допустить совершения на территории города и района террористических актов и преступных вмешательств в сферы обеспечения жизнедеятельности населения. Вышеперечисленные мероприятия продолжают осуществляться в полном объеме и в настоящее время.</w:t>
      </w:r>
    </w:p>
    <w:p w14:paraId="00D2B17C" w14:textId="7DB4D96D" w:rsidR="004D7996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napToGrid w:val="0"/>
          <w:sz w:val="28"/>
          <w:szCs w:val="28"/>
        </w:rPr>
        <w:t>Анализ оперативной обстановки на обслуживаемой территории по итогам 12 месяцев 2020 года свидетельствует о снижении на 6,6</w:t>
      </w:r>
      <w:r w:rsidRPr="00051BDE">
        <w:rPr>
          <w:sz w:val="28"/>
          <w:szCs w:val="28"/>
        </w:rPr>
        <w:t xml:space="preserve">% зарегистрированных заявлений и сообщений, и иной информации о происшествиях (с 10514 до 9818). </w:t>
      </w:r>
    </w:p>
    <w:p w14:paraId="1E06379E" w14:textId="77777777" w:rsidR="00051BDE" w:rsidRPr="00051BDE" w:rsidRDefault="00051BDE" w:rsidP="00051BDE">
      <w:pPr>
        <w:ind w:firstLine="708"/>
        <w:jc w:val="both"/>
        <w:rPr>
          <w:sz w:val="28"/>
          <w:szCs w:val="28"/>
        </w:rPr>
      </w:pPr>
    </w:p>
    <w:p w14:paraId="2DEF9407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Из них по 681 принято решения о возбуждении уголовного дела, по 859 в возбуждении уголовного дела отказано.</w:t>
      </w:r>
    </w:p>
    <w:p w14:paraId="5B0E89F0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Исходя из данных о состоянии преступности, обеспечения правопорядка и общественной безопасности свидетельствует о том, что криминогенная ситуация на обслуживаемой территории продолжала оставаться напряженной, но находилась под контролем правоохранительных органов. </w:t>
      </w:r>
    </w:p>
    <w:p w14:paraId="57CEA6C6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Так, за 12 месяцев 2020 произошло </w:t>
      </w:r>
      <w:proofErr w:type="gramStart"/>
      <w:r w:rsidRPr="00051BDE">
        <w:rPr>
          <w:sz w:val="28"/>
          <w:szCs w:val="28"/>
        </w:rPr>
        <w:t>снижение  на</w:t>
      </w:r>
      <w:proofErr w:type="gramEnd"/>
      <w:r w:rsidRPr="00051BDE">
        <w:rPr>
          <w:sz w:val="28"/>
          <w:szCs w:val="28"/>
        </w:rPr>
        <w:t xml:space="preserve"> 10,8%,  зарегистрированных преступлений по всем линиям учета (с 860 до 767). Раскрыто 558 преступлений. </w:t>
      </w:r>
    </w:p>
    <w:p w14:paraId="2DE0CF59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lastRenderedPageBreak/>
        <w:t xml:space="preserve">Количество нераскрытых преступлений снизилось на 14.2% и составило 235 преступлений. Общая раскрываемость составила 70,4%, по области – </w:t>
      </w:r>
      <w:bookmarkStart w:id="0" w:name="DDE_LINK1"/>
      <w:r w:rsidRPr="00051BDE">
        <w:rPr>
          <w:sz w:val="28"/>
          <w:szCs w:val="28"/>
        </w:rPr>
        <w:t xml:space="preserve">42,5%. </w:t>
      </w:r>
    </w:p>
    <w:p w14:paraId="247F65DF" w14:textId="77777777" w:rsidR="004D7996" w:rsidRPr="00051BDE" w:rsidRDefault="004D7996" w:rsidP="00051BDE">
      <w:pPr>
        <w:ind w:firstLine="708"/>
        <w:jc w:val="both"/>
        <w:rPr>
          <w:sz w:val="28"/>
          <w:szCs w:val="28"/>
          <w:highlight w:val="yellow"/>
        </w:rPr>
      </w:pPr>
    </w:p>
    <w:p w14:paraId="4673DC00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При оценке деятельности ОМВД особое внимание уделяется раскрываемости тяжких и особо тяжких преступлений. За 12 месяцев 2020 года количество совершенных тяжких и особо тяжких преступлений снизилось на 11,3% с 212 до 188.</w:t>
      </w:r>
      <w:r w:rsidRPr="00051BDE">
        <w:rPr>
          <w:color w:val="FF0000"/>
          <w:sz w:val="28"/>
          <w:szCs w:val="28"/>
        </w:rPr>
        <w:t xml:space="preserve"> </w:t>
      </w:r>
      <w:r w:rsidRPr="00051BDE">
        <w:rPr>
          <w:sz w:val="28"/>
          <w:szCs w:val="28"/>
        </w:rPr>
        <w:t xml:space="preserve">Раскрыто 115 преступлений данной категории. Раскрываемость составляет – 53,5%, по области – 30,4%. </w:t>
      </w:r>
    </w:p>
    <w:p w14:paraId="65CBCA7C" w14:textId="77777777" w:rsidR="004D7996" w:rsidRPr="00051BDE" w:rsidRDefault="004D7996" w:rsidP="00051BDE">
      <w:pPr>
        <w:widowControl w:val="0"/>
        <w:suppressAutoHyphens/>
        <w:ind w:firstLine="567"/>
        <w:jc w:val="both"/>
        <w:rPr>
          <w:sz w:val="28"/>
          <w:szCs w:val="28"/>
          <w:u w:val="single"/>
        </w:rPr>
      </w:pPr>
    </w:p>
    <w:p w14:paraId="5623D2C2" w14:textId="77777777" w:rsidR="004D7996" w:rsidRPr="00051BDE" w:rsidRDefault="004D7996" w:rsidP="00051BD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51BDE">
        <w:rPr>
          <w:sz w:val="28"/>
          <w:szCs w:val="28"/>
          <w:u w:val="single"/>
        </w:rPr>
        <w:t>В районе сократилось количество зарегистрированных</w:t>
      </w:r>
      <w:r w:rsidRPr="00051BDE">
        <w:rPr>
          <w:sz w:val="28"/>
          <w:szCs w:val="28"/>
        </w:rPr>
        <w:t>:</w:t>
      </w:r>
    </w:p>
    <w:p w14:paraId="375942E8" w14:textId="77777777" w:rsidR="004D7996" w:rsidRPr="00051BDE" w:rsidRDefault="004D7996" w:rsidP="00051BDE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убийств на 50,0% (с 8 до 4), раскрыто 5, раскрываемость составила 100%;</w:t>
      </w:r>
    </w:p>
    <w:p w14:paraId="76687D5E" w14:textId="77777777" w:rsidR="004D7996" w:rsidRPr="00051BDE" w:rsidRDefault="004D7996" w:rsidP="00051BDE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причинений тяжкого вреда здоровью на 16,7% (с 6 до 5), раскрыто на уровне 2019 года (6), раскрываемость составила 100%;</w:t>
      </w:r>
    </w:p>
    <w:p w14:paraId="219E7D1B" w14:textId="77777777" w:rsidR="004D7996" w:rsidRPr="00051BDE" w:rsidRDefault="004D7996" w:rsidP="00051BDE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разбойных нападений на 50,0% (с 2 до 1), раскрыто на уровне 2019 года (1), раскрываемость составила 100%;</w:t>
      </w:r>
    </w:p>
    <w:p w14:paraId="58323552" w14:textId="77777777" w:rsidR="004D7996" w:rsidRPr="00051BDE" w:rsidRDefault="004D7996" w:rsidP="00051BDE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мошенничеств на 10,5% (со 114 до 102), число раскрытых преступлений снизилось на 11,7% (с 34 до 30), остаток нераскрытых уменьшился на 20,2% и составил 67 преступлений (2019 г. – 84). Раскрываемость увеличилась на 2,1% и составила 30,9% (по области – 15,5%);</w:t>
      </w:r>
    </w:p>
    <w:p w14:paraId="193473B1" w14:textId="77777777" w:rsidR="004D7996" w:rsidRPr="00051BDE" w:rsidRDefault="004D7996" w:rsidP="00051BDE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снизилось на 5,5 % (с 309 до 292) число зарегистрированных краж чужого имущества. Количество раскрытых преступлений увеличилось на 21% (со 167 до 202). Раскрываемость увеличилась на 1,1% и составила 62,5% (по области – 29,6%).</w:t>
      </w:r>
    </w:p>
    <w:p w14:paraId="0C470C2B" w14:textId="77777777" w:rsidR="004D7996" w:rsidRPr="00051BDE" w:rsidRDefault="004D7996" w:rsidP="00051BDE">
      <w:pPr>
        <w:ind w:firstLine="708"/>
        <w:jc w:val="both"/>
        <w:rPr>
          <w:sz w:val="28"/>
          <w:szCs w:val="28"/>
          <w:highlight w:val="yellow"/>
        </w:rPr>
      </w:pPr>
    </w:p>
    <w:p w14:paraId="1CAA904F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Особое внимание уделялось работе по раскрытию преступлений прошлых лет, так в истекшем периоде было раскрыто 20 преступлений данной категории.</w:t>
      </w:r>
    </w:p>
    <w:p w14:paraId="566EF380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Выявление преступлений экономической направленности остается приоритетным направлением в работе отдела. </w:t>
      </w:r>
      <w:bookmarkEnd w:id="0"/>
      <w:r w:rsidRPr="00051BDE">
        <w:rPr>
          <w:sz w:val="28"/>
          <w:szCs w:val="28"/>
        </w:rPr>
        <w:t xml:space="preserve">В 2020 году сотрудниками </w:t>
      </w:r>
      <w:proofErr w:type="spellStart"/>
      <w:r w:rsidRPr="00051BDE">
        <w:rPr>
          <w:sz w:val="28"/>
          <w:szCs w:val="28"/>
        </w:rPr>
        <w:t>ОЭБиПК</w:t>
      </w:r>
      <w:proofErr w:type="spellEnd"/>
      <w:r w:rsidRPr="00051BDE">
        <w:rPr>
          <w:sz w:val="28"/>
          <w:szCs w:val="28"/>
        </w:rPr>
        <w:t xml:space="preserve"> было выявлено 6 преступлений экономической направленности.</w:t>
      </w:r>
    </w:p>
    <w:p w14:paraId="7980564E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Из категории тяжких преступлений раскрыто 6</w:t>
      </w:r>
      <w:r w:rsidRPr="00051BDE">
        <w:rPr>
          <w:color w:val="FF0000"/>
          <w:sz w:val="28"/>
          <w:szCs w:val="28"/>
        </w:rPr>
        <w:t xml:space="preserve"> </w:t>
      </w:r>
      <w:r w:rsidRPr="00051BDE">
        <w:rPr>
          <w:sz w:val="28"/>
          <w:szCs w:val="28"/>
        </w:rPr>
        <w:t xml:space="preserve">преступлений. </w:t>
      </w:r>
    </w:p>
    <w:p w14:paraId="4B7BE240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Сумма причиненного материального ущерба по оконченным и приостановленным УД – 739 (тыс. руб.). </w:t>
      </w:r>
    </w:p>
    <w:p w14:paraId="6AA38B16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</w:p>
    <w:p w14:paraId="1F1BC308" w14:textId="77777777" w:rsidR="004D7996" w:rsidRPr="00051BDE" w:rsidRDefault="004D7996" w:rsidP="00051BDE">
      <w:pPr>
        <w:ind w:firstLine="708"/>
        <w:jc w:val="both"/>
        <w:rPr>
          <w:sz w:val="28"/>
          <w:szCs w:val="28"/>
          <w:highlight w:val="yellow"/>
        </w:rPr>
      </w:pPr>
      <w:r w:rsidRPr="00051BDE">
        <w:rPr>
          <w:sz w:val="28"/>
          <w:szCs w:val="28"/>
        </w:rPr>
        <w:t xml:space="preserve">Сотрудниками полиции выявлено 116 преступлений связанных с незаконным оборотом наркотических средств, из незаконного оборота изъято – 5369 грамма наркотических средств и психотропных веществ. </w:t>
      </w:r>
    </w:p>
    <w:p w14:paraId="0715BCF0" w14:textId="77777777" w:rsidR="004D7996" w:rsidRPr="00051BDE" w:rsidRDefault="004D7996" w:rsidP="00051BDE">
      <w:pPr>
        <w:ind w:firstLine="708"/>
        <w:jc w:val="both"/>
        <w:rPr>
          <w:b/>
          <w:sz w:val="28"/>
          <w:szCs w:val="28"/>
          <w:highlight w:val="yellow"/>
          <w:u w:val="single"/>
        </w:rPr>
      </w:pPr>
      <w:r w:rsidRPr="00051BDE">
        <w:rPr>
          <w:sz w:val="28"/>
          <w:szCs w:val="28"/>
        </w:rPr>
        <w:t xml:space="preserve">В 2020 году направлено в суд 94 уголовных дела за преступления, связанные со сбытом и хранением наркотических средств, рост на 6,8%, из них 40 тяжких и особо тяжких, в том числе 18 связанных со сбытом наркотических средств, привлечено к уголовной ответственности 67 граждан. </w:t>
      </w:r>
    </w:p>
    <w:p w14:paraId="67FDEB0C" w14:textId="77777777" w:rsidR="004D7996" w:rsidRPr="00051BDE" w:rsidRDefault="004D7996" w:rsidP="00051BDE">
      <w:pPr>
        <w:tabs>
          <w:tab w:val="left" w:pos="540"/>
        </w:tabs>
        <w:ind w:firstLine="720"/>
        <w:jc w:val="both"/>
        <w:rPr>
          <w:sz w:val="28"/>
          <w:szCs w:val="28"/>
          <w:highlight w:val="yellow"/>
        </w:rPr>
      </w:pPr>
    </w:p>
    <w:p w14:paraId="132F1D7A" w14:textId="77777777" w:rsidR="004D7996" w:rsidRPr="00051BDE" w:rsidRDefault="004D7996" w:rsidP="00051BDE">
      <w:pPr>
        <w:ind w:right="-82"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По итогам работы за 12 месяцев 2020 года в районе произошло снижение количества преступлений, совершенных несовершеннолетними или с их участием </w:t>
      </w:r>
      <w:proofErr w:type="gramStart"/>
      <w:r w:rsidRPr="00051BDE">
        <w:rPr>
          <w:sz w:val="28"/>
          <w:szCs w:val="28"/>
        </w:rPr>
        <w:t>на  69</w:t>
      </w:r>
      <w:proofErr w:type="gramEnd"/>
      <w:r w:rsidRPr="00051BDE">
        <w:rPr>
          <w:sz w:val="28"/>
          <w:szCs w:val="28"/>
        </w:rPr>
        <w:t>,8% (с 43 до 13).</w:t>
      </w:r>
    </w:p>
    <w:p w14:paraId="118A9D4D" w14:textId="77777777" w:rsidR="004D7996" w:rsidRPr="00051BDE" w:rsidRDefault="004D7996" w:rsidP="00051BDE">
      <w:pPr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lastRenderedPageBreak/>
        <w:t xml:space="preserve">8 преступлений совершено несовершеннолетними – студентами первых курсов, прибывших на обучение в средне-специальные учебные заведения из соседних районов, 5 – жителями нашего района. </w:t>
      </w:r>
    </w:p>
    <w:p w14:paraId="0DC14D7F" w14:textId="77777777" w:rsidR="004D7996" w:rsidRPr="00051BDE" w:rsidRDefault="004D7996" w:rsidP="00051BDE">
      <w:pPr>
        <w:ind w:firstLine="708"/>
        <w:jc w:val="both"/>
        <w:rPr>
          <w:i/>
          <w:sz w:val="28"/>
          <w:szCs w:val="28"/>
          <w:highlight w:val="yellow"/>
        </w:rPr>
      </w:pPr>
      <w:r w:rsidRPr="00051BDE">
        <w:rPr>
          <w:sz w:val="28"/>
          <w:szCs w:val="28"/>
        </w:rPr>
        <w:t>13 совершенных преступлений это - кражи ТМЦ из сетевых магазинов («Магнит», «Пятерочка», кражи с дачных участков и 2 – угона транспортных средств)</w:t>
      </w:r>
      <w:r w:rsidRPr="00051BDE">
        <w:rPr>
          <w:i/>
          <w:sz w:val="28"/>
          <w:szCs w:val="28"/>
        </w:rPr>
        <w:t>.</w:t>
      </w:r>
      <w:r w:rsidRPr="00051BDE">
        <w:rPr>
          <w:sz w:val="28"/>
          <w:szCs w:val="28"/>
        </w:rPr>
        <w:tab/>
      </w:r>
    </w:p>
    <w:p w14:paraId="4BC6AF4B" w14:textId="77777777" w:rsidR="004D7996" w:rsidRPr="00051BDE" w:rsidRDefault="004D7996" w:rsidP="00051BDE">
      <w:pPr>
        <w:ind w:right="-82"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Количество несовершеннолетних, совершивших преступления так же снизилось </w:t>
      </w:r>
      <w:proofErr w:type="gramStart"/>
      <w:r w:rsidRPr="00051BDE">
        <w:rPr>
          <w:sz w:val="28"/>
          <w:szCs w:val="28"/>
        </w:rPr>
        <w:t>на  60</w:t>
      </w:r>
      <w:proofErr w:type="gramEnd"/>
      <w:r w:rsidRPr="00051BDE">
        <w:rPr>
          <w:sz w:val="28"/>
          <w:szCs w:val="28"/>
        </w:rPr>
        <w:t xml:space="preserve">,5%  (с 38 до 15), из них: </w:t>
      </w:r>
    </w:p>
    <w:p w14:paraId="203FA5E4" w14:textId="77777777" w:rsidR="004D7996" w:rsidRPr="00051BDE" w:rsidRDefault="004D7996" w:rsidP="00051BDE">
      <w:pPr>
        <w:ind w:right="-82"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-в возрасте 14-15 лет – 5; </w:t>
      </w:r>
    </w:p>
    <w:p w14:paraId="44CBE6E8" w14:textId="77777777" w:rsidR="004D7996" w:rsidRPr="00051BDE" w:rsidRDefault="004D7996" w:rsidP="00051BDE">
      <w:pPr>
        <w:ind w:right="-82" w:firstLine="708"/>
        <w:jc w:val="both"/>
        <w:rPr>
          <w:i/>
          <w:sz w:val="28"/>
          <w:szCs w:val="28"/>
        </w:rPr>
      </w:pPr>
      <w:r w:rsidRPr="00051BDE">
        <w:rPr>
          <w:sz w:val="28"/>
          <w:szCs w:val="28"/>
        </w:rPr>
        <w:t>-в возрасте с 16-17 лет – 10.</w:t>
      </w:r>
    </w:p>
    <w:p w14:paraId="5D662C45" w14:textId="77777777" w:rsidR="004D7996" w:rsidRPr="00051BDE" w:rsidRDefault="004D7996" w:rsidP="00051BDE">
      <w:pPr>
        <w:tabs>
          <w:tab w:val="left" w:pos="601"/>
        </w:tabs>
        <w:ind w:right="-185"/>
        <w:jc w:val="both"/>
        <w:rPr>
          <w:sz w:val="28"/>
          <w:szCs w:val="28"/>
        </w:rPr>
      </w:pPr>
      <w:r w:rsidRPr="00051BDE">
        <w:rPr>
          <w:sz w:val="28"/>
          <w:szCs w:val="28"/>
        </w:rPr>
        <w:tab/>
      </w:r>
      <w:r w:rsidRPr="00051BDE">
        <w:rPr>
          <w:sz w:val="28"/>
          <w:szCs w:val="28"/>
        </w:rPr>
        <w:tab/>
        <w:t xml:space="preserve">За  2020 год в ходе проведения комплекса профилактических мероприятий на территории района за различные правонарушения было доставлено в ОМВД – 38 несовершеннолетних, выявлено – 264 административных правонарушения, из них 183 протокола по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несовершеннолетних), 5 протоколов по ст. 6.10 КоАП РФ (вовлечение несовершеннолетних в употребление алкогольной продукции), 36 протокола за распитие и появление в общественных местах в состоянии алкогольного опьянения.  </w:t>
      </w:r>
    </w:p>
    <w:p w14:paraId="33BD32AD" w14:textId="77777777" w:rsidR="004D7996" w:rsidRPr="00051BDE" w:rsidRDefault="004D7996" w:rsidP="00051BDE">
      <w:pPr>
        <w:ind w:right="98"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Всего за 2020 г. выявлено и поставлено на учет за различные правонарушения и преступления 47 подростков, 43 неблагополучные семьи.</w:t>
      </w:r>
    </w:p>
    <w:p w14:paraId="7C4DE7FE" w14:textId="77777777" w:rsidR="004D7996" w:rsidRPr="00051BDE" w:rsidRDefault="004D7996" w:rsidP="00051BDE">
      <w:pPr>
        <w:ind w:right="98"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Кроме того, проводится работа по выявлению и профилактике преступлений и других неправомерных действий в отношении иностранных граждан, со стороны лиц, причисляющих себя к неформальным молодежным группировкам. За 2020 год противоправных проявлений со стороны членов таких групп на территории района не </w:t>
      </w:r>
      <w:proofErr w:type="gramStart"/>
      <w:r w:rsidRPr="00051BDE">
        <w:rPr>
          <w:sz w:val="28"/>
          <w:szCs w:val="28"/>
        </w:rPr>
        <w:t>зарегистрировано,  неформальные</w:t>
      </w:r>
      <w:proofErr w:type="gramEnd"/>
      <w:r w:rsidRPr="00051BDE">
        <w:rPr>
          <w:sz w:val="28"/>
          <w:szCs w:val="28"/>
        </w:rPr>
        <w:t xml:space="preserve"> молодежные объединения на учетах ОМВД не состоят.  </w:t>
      </w:r>
    </w:p>
    <w:p w14:paraId="53C9F09C" w14:textId="77777777" w:rsidR="004D7996" w:rsidRPr="00051BDE" w:rsidRDefault="004D7996" w:rsidP="00051BDE">
      <w:pPr>
        <w:widowControl w:val="0"/>
        <w:pBdr>
          <w:bottom w:val="single" w:sz="4" w:space="27" w:color="FFFFFF"/>
        </w:pBdr>
        <w:tabs>
          <w:tab w:val="num" w:pos="928"/>
        </w:tabs>
        <w:ind w:firstLine="697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Также на территории района проводились рейды, направленные на выявление </w:t>
      </w:r>
      <w:proofErr w:type="gramStart"/>
      <w:r w:rsidRPr="00051BDE">
        <w:rPr>
          <w:sz w:val="28"/>
          <w:szCs w:val="28"/>
        </w:rPr>
        <w:t>лиц</w:t>
      </w:r>
      <w:proofErr w:type="gramEnd"/>
      <w:r w:rsidRPr="00051BDE">
        <w:rPr>
          <w:sz w:val="28"/>
          <w:szCs w:val="28"/>
        </w:rPr>
        <w:t xml:space="preserve"> осуществляющих продажу несовершеннолетним алкогольной и спиртосодержащей продукции. </w:t>
      </w:r>
    </w:p>
    <w:p w14:paraId="05207BE6" w14:textId="77777777" w:rsidR="004D7996" w:rsidRPr="00051BDE" w:rsidRDefault="004D7996" w:rsidP="00051BDE">
      <w:pPr>
        <w:widowControl w:val="0"/>
        <w:pBdr>
          <w:bottom w:val="single" w:sz="4" w:space="27" w:color="FFFFFF"/>
        </w:pBdr>
        <w:tabs>
          <w:tab w:val="num" w:pos="928"/>
        </w:tabs>
        <w:ind w:firstLine="697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В 2020 году по ч. 2.1 ст. 14.16 КоАП РФ (розничная продажа несовершеннолетним алкогольной продукции, если это действие не содержит </w:t>
      </w:r>
      <w:hyperlink r:id="rId6" w:history="1">
        <w:r w:rsidRPr="00051BDE">
          <w:rPr>
            <w:rStyle w:val="a5"/>
            <w:rFonts w:cs="Arial"/>
            <w:sz w:val="28"/>
            <w:szCs w:val="28"/>
          </w:rPr>
          <w:t>уголовно наказуемого деяния</w:t>
        </w:r>
      </w:hyperlink>
      <w:r w:rsidRPr="00051BDE">
        <w:rPr>
          <w:sz w:val="28"/>
          <w:szCs w:val="28"/>
        </w:rPr>
        <w:t>) было выявлено 13 фактов продажи несовершеннолетним алкогольной продукции. Ежедневно проводятся мероприятия по выявлению преступлений, предусмотренных ст.151.1 (розничная продажа несовершеннолетним алкогольной продукции) УК РФ, выявлено 1 преступление по данной статье.</w:t>
      </w:r>
    </w:p>
    <w:p w14:paraId="4A3DD742" w14:textId="77777777" w:rsidR="004D7996" w:rsidRPr="00051BDE" w:rsidRDefault="004D7996" w:rsidP="00051BDE">
      <w:pPr>
        <w:widowControl w:val="0"/>
        <w:pBdr>
          <w:bottom w:val="single" w:sz="4" w:space="27" w:color="FFFFFF"/>
        </w:pBdr>
        <w:tabs>
          <w:tab w:val="num" w:pos="928"/>
        </w:tabs>
        <w:ind w:firstLine="697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Выявлено 1 преступление по ст. 150 ч. </w:t>
      </w:r>
      <w:proofErr w:type="gramStart"/>
      <w:r w:rsidRPr="00051BDE">
        <w:rPr>
          <w:sz w:val="28"/>
          <w:szCs w:val="28"/>
        </w:rPr>
        <w:t>1  УК</w:t>
      </w:r>
      <w:proofErr w:type="gramEnd"/>
      <w:r w:rsidRPr="00051BDE">
        <w:rPr>
          <w:sz w:val="28"/>
          <w:szCs w:val="28"/>
        </w:rPr>
        <w:t xml:space="preserve"> РФ (вовлечение несовершеннолетнего в совершение преступления).</w:t>
      </w:r>
    </w:p>
    <w:p w14:paraId="4177DB5D" w14:textId="77777777" w:rsidR="004D7996" w:rsidRPr="00051BDE" w:rsidRDefault="004D7996" w:rsidP="00051BD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Всего за отчетный период отделом проведено 37 рейдовых мероприятия в целях профилактики преступлений и правонарушений на бытовой почве, в сфере незаконного оборота наркотиков, алкогольной продукции, установления местонахождения лиц находящихся в розыске, а также предупреждения преступлений со стороны ранее судимых лиц, </w:t>
      </w:r>
      <w:r w:rsidRPr="00051BDE">
        <w:rPr>
          <w:sz w:val="28"/>
          <w:szCs w:val="28"/>
        </w:rPr>
        <w:lastRenderedPageBreak/>
        <w:t xml:space="preserve">несовершеннолетних состоящих на профилактическом учете и безопасности дорожного движения. </w:t>
      </w:r>
    </w:p>
    <w:p w14:paraId="2E275734" w14:textId="77777777" w:rsidR="004D7996" w:rsidRPr="00051BDE" w:rsidRDefault="004D7996" w:rsidP="00051BDE">
      <w:pPr>
        <w:ind w:firstLine="720"/>
        <w:jc w:val="both"/>
        <w:rPr>
          <w:sz w:val="28"/>
          <w:szCs w:val="28"/>
          <w:lang w:val="ru-MD"/>
        </w:rPr>
      </w:pPr>
      <w:r w:rsidRPr="00051BDE">
        <w:rPr>
          <w:sz w:val="28"/>
          <w:szCs w:val="28"/>
        </w:rPr>
        <w:t>В ходе проведения оперативно – профилактических мероприятий сотрудниками выявлено 2378</w:t>
      </w:r>
      <w:r w:rsidRPr="00051BDE">
        <w:rPr>
          <w:sz w:val="28"/>
          <w:szCs w:val="28"/>
          <w:lang w:val="ru-MD"/>
        </w:rPr>
        <w:t xml:space="preserve"> административных правонарушений.</w:t>
      </w:r>
    </w:p>
    <w:p w14:paraId="36492641" w14:textId="77777777" w:rsidR="004D7996" w:rsidRPr="00051BDE" w:rsidRDefault="004D7996" w:rsidP="00051BDE">
      <w:pPr>
        <w:ind w:firstLine="708"/>
        <w:jc w:val="both"/>
        <w:rPr>
          <w:sz w:val="28"/>
          <w:szCs w:val="28"/>
          <w:lang w:val="ru-MD"/>
        </w:rPr>
      </w:pPr>
      <w:r w:rsidRPr="00051BDE">
        <w:rPr>
          <w:sz w:val="28"/>
          <w:szCs w:val="28"/>
          <w:lang w:val="ru-MD"/>
        </w:rPr>
        <w:t>Выявлено 77 фактов появления в общественных местах в состоянии опьянения, 610 фактов потребления алкогольной</w:t>
      </w:r>
      <w:r w:rsidRPr="00051BDE">
        <w:rPr>
          <w:sz w:val="28"/>
          <w:szCs w:val="28"/>
        </w:rPr>
        <w:t xml:space="preserve"> </w:t>
      </w:r>
      <w:r w:rsidRPr="00051BDE">
        <w:rPr>
          <w:sz w:val="28"/>
          <w:szCs w:val="28"/>
          <w:lang w:val="ru-MD"/>
        </w:rPr>
        <w:t xml:space="preserve">продукции в запрещенных местах, 13 факт потребления наркотических средств или психотропных веществ без назначения врача, 251 факт нарушение правил поведения при введении режима повышенной готовности (ст. 20.6.1 КоАП РФ). </w:t>
      </w:r>
    </w:p>
    <w:p w14:paraId="2F4D6694" w14:textId="77777777" w:rsidR="004D7996" w:rsidRPr="00051BDE" w:rsidRDefault="004D7996" w:rsidP="00051BDE">
      <w:pPr>
        <w:ind w:firstLine="708"/>
        <w:jc w:val="both"/>
        <w:rPr>
          <w:sz w:val="28"/>
          <w:szCs w:val="28"/>
          <w:highlight w:val="yellow"/>
        </w:rPr>
      </w:pPr>
    </w:p>
    <w:p w14:paraId="476502DF" w14:textId="77777777" w:rsidR="004D7996" w:rsidRPr="00051BDE" w:rsidRDefault="004D7996" w:rsidP="00051BD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На территории города в рамках реализации программы АПК «Безопасный город» установлено 83 камеры видеонаблюдения, в 2020 году 11 видеокамер заменены на более современные, управляемые дистанционно, имеющих хорошее качество изображения.</w:t>
      </w:r>
    </w:p>
    <w:p w14:paraId="092C0D51" w14:textId="77777777" w:rsidR="004D7996" w:rsidRPr="00051BDE" w:rsidRDefault="004D7996" w:rsidP="00051BD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7A0789E7" w14:textId="77777777" w:rsidR="004D7996" w:rsidRPr="00051BDE" w:rsidRDefault="004D7996" w:rsidP="00051BDE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На территории района функционирует 13 народных дружин, в состав которых входит 58 дружинников.</w:t>
      </w:r>
    </w:p>
    <w:p w14:paraId="0E426CF0" w14:textId="77777777" w:rsidR="004D7996" w:rsidRPr="00051BDE" w:rsidRDefault="004D7996" w:rsidP="00051BDE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В 2020 году члены народных дружин совместно с сотрудниками полиции приняли участие ООП и ОБ при </w:t>
      </w:r>
      <w:proofErr w:type="gramStart"/>
      <w:r w:rsidRPr="00051BDE">
        <w:rPr>
          <w:sz w:val="28"/>
          <w:szCs w:val="28"/>
        </w:rPr>
        <w:t>проведении  86</w:t>
      </w:r>
      <w:proofErr w:type="gramEnd"/>
      <w:r w:rsidRPr="00051BDE">
        <w:rPr>
          <w:sz w:val="28"/>
          <w:szCs w:val="28"/>
        </w:rPr>
        <w:t xml:space="preserve"> массовых мероприятиях, как на территории г. Россошь, так и на территории сельских поселений.</w:t>
      </w:r>
    </w:p>
    <w:p w14:paraId="2559FD25" w14:textId="77777777" w:rsidR="004D7996" w:rsidRPr="00051BDE" w:rsidRDefault="004D7996" w:rsidP="00051BDE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</w:p>
    <w:p w14:paraId="085132A3" w14:textId="77777777" w:rsidR="004D7996" w:rsidRPr="00051BDE" w:rsidRDefault="004D7996" w:rsidP="00051BDE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Благодаря всему этому и предпринимаемыми мерами профилактики удалось снизить количество преступлений, совершённых в общественных местах на 3,2% (с 339 до 329), в т.ч. на улицах на 10,6% (с 187 до 167).</w:t>
      </w:r>
    </w:p>
    <w:p w14:paraId="2E10418D" w14:textId="77777777" w:rsidR="004D7996" w:rsidRPr="00051BDE" w:rsidRDefault="004D7996" w:rsidP="00051BDE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В структуре уличной преступности на 5,8% (с 34 до 32) сократилось количество тяжких и особо тяжких преступлений.</w:t>
      </w:r>
    </w:p>
    <w:p w14:paraId="40AF89C0" w14:textId="77777777" w:rsidR="004D7996" w:rsidRPr="00051BDE" w:rsidRDefault="004D7996" w:rsidP="00051BDE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На 16,7% (с 6 до 7) возросло количество зарегистрированных грабежей.</w:t>
      </w:r>
    </w:p>
    <w:p w14:paraId="29446830" w14:textId="77777777" w:rsidR="004D7996" w:rsidRPr="00051BDE" w:rsidRDefault="004D7996" w:rsidP="00051BDE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На 19,2% (с 26 до 21) сократилось количество фактов совершения преступления в сфере НОН.</w:t>
      </w:r>
    </w:p>
    <w:p w14:paraId="405DC052" w14:textId="77777777" w:rsidR="004D7996" w:rsidRPr="00051BDE" w:rsidRDefault="004D7996" w:rsidP="00051BDE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На 10% (с 70 до 77) возросло количество зарегистрированных уличных преступлений, совершенных лицами ранее их совершавшими.</w:t>
      </w:r>
    </w:p>
    <w:p w14:paraId="2DDD3449" w14:textId="7EB73A1F" w:rsidR="004D7996" w:rsidRPr="00051BDE" w:rsidRDefault="004D7996" w:rsidP="00051BDE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На 5,7% (с 70 до 74) увеличилось количество преступлений, совершенных в состоянии алкогольного опьянения.</w:t>
      </w:r>
    </w:p>
    <w:p w14:paraId="1A2B90B1" w14:textId="77777777" w:rsidR="004D7996" w:rsidRPr="00051BDE" w:rsidRDefault="004D7996" w:rsidP="00051BDE">
      <w:pPr>
        <w:widowControl w:val="0"/>
        <w:pBdr>
          <w:bottom w:val="single" w:sz="4" w:space="3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Ежедневно в центре внимания находятся вопросы обеспечения безопасности дорожного движения. </w:t>
      </w:r>
    </w:p>
    <w:p w14:paraId="145A844F" w14:textId="5FC1E26A" w:rsidR="004D7996" w:rsidRPr="00051BDE" w:rsidRDefault="004D7996" w:rsidP="00051BDE">
      <w:pPr>
        <w:widowControl w:val="0"/>
        <w:pBdr>
          <w:bottom w:val="single" w:sz="4" w:space="3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За 12 месяцев 2020 года сотрудниками ГИБДД выявлено и раскрыто 51 преступление, </w:t>
      </w:r>
      <w:r w:rsidRPr="00051B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E03B" wp14:editId="475695E9">
                <wp:simplePos x="0" y="0"/>
                <wp:positionH relativeFrom="column">
                  <wp:posOffset>7451725</wp:posOffset>
                </wp:positionH>
                <wp:positionV relativeFrom="paragraph">
                  <wp:posOffset>-6068695</wp:posOffset>
                </wp:positionV>
                <wp:extent cx="436880" cy="276225"/>
                <wp:effectExtent l="10160" t="8890" r="1016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CE73D" w14:textId="77777777" w:rsidR="004D7996" w:rsidRPr="00E943CD" w:rsidRDefault="004D7996" w:rsidP="004D7996">
                            <w:pPr>
                              <w:jc w:val="center"/>
                            </w:pPr>
                            <w:r w:rsidRPr="00E943CD">
                              <w:t>2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BEE0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6.75pt;margin-top:-477.85pt;width:34.4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" strokecolor="white">
                <v:textbox style="mso-fit-shape-to-text:t">
                  <w:txbxContent>
                    <w:p w14:paraId="4CACE73D" w14:textId="77777777" w:rsidR="004D7996" w:rsidRPr="00E943CD" w:rsidRDefault="004D7996" w:rsidP="004D7996">
                      <w:pPr>
                        <w:jc w:val="center"/>
                      </w:pPr>
                      <w:r w:rsidRPr="00E943CD">
                        <w:t>2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51BDE">
        <w:rPr>
          <w:sz w:val="28"/>
          <w:szCs w:val="28"/>
        </w:rPr>
        <w:t xml:space="preserve">пресечено 5167 нарушений Правил дорожного движения, задержан 301 водитель управляющих транспортным средством в состоянии опьянения, из них повторно управляющих транспортными средствами в состоянии опьянения - 35. </w:t>
      </w:r>
    </w:p>
    <w:p w14:paraId="6F929267" w14:textId="77777777" w:rsidR="004D7996" w:rsidRPr="00051BDE" w:rsidRDefault="004D7996" w:rsidP="00051BDE">
      <w:pPr>
        <w:widowControl w:val="0"/>
        <w:pBdr>
          <w:bottom w:val="single" w:sz="4" w:space="3" w:color="FFFFFF"/>
        </w:pBdr>
        <w:ind w:firstLine="709"/>
        <w:contextualSpacing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В рамках надзорных мероприятий по фактам невыполнения требований по улучшению дорожных условий и повышения безопасности дорожного движения было выдано 25 предписаний руководителям дорожных и коммунальных служб, к административной ответственности привлечено 11 </w:t>
      </w:r>
      <w:r w:rsidRPr="00051BDE">
        <w:rPr>
          <w:sz w:val="28"/>
          <w:szCs w:val="28"/>
        </w:rPr>
        <w:lastRenderedPageBreak/>
        <w:t xml:space="preserve">должностных и 3 юридических лица. </w:t>
      </w:r>
    </w:p>
    <w:p w14:paraId="65077319" w14:textId="77777777" w:rsidR="004D7996" w:rsidRPr="00051BDE" w:rsidRDefault="004D7996" w:rsidP="00051BDE">
      <w:pPr>
        <w:tabs>
          <w:tab w:val="num" w:pos="900"/>
        </w:tabs>
        <w:jc w:val="both"/>
        <w:rPr>
          <w:sz w:val="28"/>
          <w:szCs w:val="28"/>
        </w:rPr>
      </w:pPr>
      <w:r w:rsidRPr="00051BDE">
        <w:rPr>
          <w:sz w:val="28"/>
          <w:szCs w:val="28"/>
        </w:rPr>
        <w:tab/>
        <w:t>З</w:t>
      </w:r>
      <w:r w:rsidRPr="00051BDE">
        <w:rPr>
          <w:bCs/>
          <w:sz w:val="28"/>
          <w:szCs w:val="28"/>
        </w:rPr>
        <w:t>а 12 месяцев 2020 года в районе с</w:t>
      </w:r>
      <w:r w:rsidRPr="00051BDE">
        <w:rPr>
          <w:sz w:val="28"/>
          <w:szCs w:val="28"/>
        </w:rPr>
        <w:t xml:space="preserve">овершено 638 дорожно-транспортных происшествий, в которых погибло 7, ранен 91 человек, с участием несовершеннолетних - 14. В связи с этим необходимо более эффективно использовать предоставленные нам возможности по обеспечению безопасности на дорогах </w:t>
      </w:r>
      <w:proofErr w:type="gramStart"/>
      <w:r w:rsidRPr="00051BDE">
        <w:rPr>
          <w:sz w:val="28"/>
          <w:szCs w:val="28"/>
        </w:rPr>
        <w:t>и  оперативно</w:t>
      </w:r>
      <w:proofErr w:type="gramEnd"/>
      <w:r w:rsidRPr="00051BDE">
        <w:rPr>
          <w:sz w:val="28"/>
          <w:szCs w:val="28"/>
        </w:rPr>
        <w:t xml:space="preserve"> реагировать на нарушения Правил дорожного движения. </w:t>
      </w:r>
    </w:p>
    <w:p w14:paraId="69D785AF" w14:textId="77777777" w:rsidR="004D7996" w:rsidRPr="00051BDE" w:rsidRDefault="004D7996" w:rsidP="00051BD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C30713B" w14:textId="77777777" w:rsidR="004D7996" w:rsidRPr="00051BDE" w:rsidRDefault="004D7996" w:rsidP="00051BD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1BDE">
        <w:rPr>
          <w:color w:val="000000"/>
          <w:sz w:val="28"/>
          <w:szCs w:val="28"/>
        </w:rPr>
        <w:t>Останавливаясь на линии миграции хотелось отметить, что в 2020 году уменьшилось количество иностранных граждан и лиц без гражданства</w:t>
      </w:r>
      <w:bookmarkStart w:id="1" w:name="footnote_back_1"/>
      <w:r w:rsidRPr="00051BDE">
        <w:rPr>
          <w:color w:val="000000"/>
          <w:sz w:val="28"/>
          <w:szCs w:val="28"/>
        </w:rPr>
        <w:fldChar w:fldCharType="begin"/>
      </w:r>
      <w:r w:rsidRPr="00051BDE">
        <w:rPr>
          <w:color w:val="000000"/>
          <w:sz w:val="28"/>
          <w:szCs w:val="28"/>
        </w:rPr>
        <w:instrText xml:space="preserve"> HYPERLINK "http://docviewer.yandex.ru/?url=ya-mail%3A%2F%2F2231657113920469134%2F1.2&amp;name=%D0%A0%D0%BE%D1%81%D1%81%D0%BE%D1%88%D1%8C%20%D0%B8%D1%81%D0%BF%D1%80%D0%B0%D0%B2%D0%BB%D0%B5%D0%BD%D0%BD%D0%B0%D1%8F.doc&amp;c=51343de15022" \l "footnote_1" </w:instrText>
      </w:r>
      <w:r w:rsidRPr="00051BDE">
        <w:rPr>
          <w:color w:val="000000"/>
          <w:sz w:val="28"/>
          <w:szCs w:val="28"/>
        </w:rPr>
        <w:fldChar w:fldCharType="end"/>
      </w:r>
      <w:bookmarkEnd w:id="1"/>
      <w:r w:rsidRPr="00051BDE">
        <w:rPr>
          <w:color w:val="000000"/>
          <w:sz w:val="28"/>
          <w:szCs w:val="28"/>
        </w:rPr>
        <w:t>, п</w:t>
      </w:r>
      <w:r w:rsidRPr="00051BDE">
        <w:rPr>
          <w:rStyle w:val="s5"/>
          <w:color w:val="000000"/>
          <w:sz w:val="28"/>
          <w:szCs w:val="28"/>
        </w:rPr>
        <w:t>оставленных на миграционный учет на 53,1% (с 2582 до 1212).</w:t>
      </w:r>
      <w:r w:rsidRPr="00051BDE">
        <w:rPr>
          <w:color w:val="000000"/>
          <w:sz w:val="28"/>
          <w:szCs w:val="28"/>
        </w:rPr>
        <w:t xml:space="preserve"> За отчетный период в визовом порядке прибыло 24 иностранных гражданина.</w:t>
      </w:r>
    </w:p>
    <w:p w14:paraId="39749211" w14:textId="77777777" w:rsidR="004D7996" w:rsidRPr="00051BDE" w:rsidRDefault="004D7996" w:rsidP="00051BD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Style w:val="s5"/>
          <w:sz w:val="28"/>
          <w:szCs w:val="28"/>
        </w:rPr>
      </w:pPr>
      <w:r w:rsidRPr="00051BDE">
        <w:rPr>
          <w:rStyle w:val="s5"/>
          <w:color w:val="000000"/>
          <w:sz w:val="28"/>
          <w:szCs w:val="28"/>
        </w:rPr>
        <w:t>К административной ответственности за нарушение миграционного законодательства РФ привлечено 350 гражданин.</w:t>
      </w:r>
      <w:r w:rsidRPr="00051BDE">
        <w:rPr>
          <w:sz w:val="28"/>
          <w:szCs w:val="28"/>
        </w:rPr>
        <w:t xml:space="preserve">  </w:t>
      </w:r>
    </w:p>
    <w:p w14:paraId="48146167" w14:textId="77777777" w:rsidR="004D7996" w:rsidRPr="00051BDE" w:rsidRDefault="004D7996" w:rsidP="00051BD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Анализ миграционной ситуации показал, что наибольшее количество иностранных граждан прибыло из Украины, Казахстана и Армении.</w:t>
      </w:r>
    </w:p>
    <w:p w14:paraId="50E99458" w14:textId="77777777" w:rsidR="004D7996" w:rsidRPr="00051BDE" w:rsidRDefault="004D7996" w:rsidP="00051BD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По состоянию на 01.01.2021 на территории района проживает по разрешению на временное проживание 76 иностранных граждан и лиц без гражданства.</w:t>
      </w:r>
    </w:p>
    <w:p w14:paraId="2BECCB56" w14:textId="77777777" w:rsidR="004D7996" w:rsidRPr="00051BDE" w:rsidRDefault="004D7996" w:rsidP="00051BD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1BDE">
        <w:rPr>
          <w:color w:val="000000"/>
          <w:sz w:val="28"/>
          <w:szCs w:val="28"/>
        </w:rPr>
        <w:t xml:space="preserve"> </w:t>
      </w:r>
    </w:p>
    <w:p w14:paraId="36417424" w14:textId="77777777" w:rsidR="004D7996" w:rsidRPr="00051BDE" w:rsidRDefault="004D7996" w:rsidP="00051BD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В целях профилактики преступности, предупреждения и предотвращения террористических актов в местах массового скопления граждан на территории города необходимо продолжить работу по расширению аппаратно-программного комплекса «Безопасный город». На объектах с массовым пребыванием людей, увеличить </w:t>
      </w:r>
      <w:proofErr w:type="gramStart"/>
      <w:r w:rsidRPr="00051BDE">
        <w:rPr>
          <w:sz w:val="28"/>
          <w:szCs w:val="28"/>
        </w:rPr>
        <w:t>количество  средств</w:t>
      </w:r>
      <w:proofErr w:type="gramEnd"/>
      <w:r w:rsidRPr="00051BDE">
        <w:rPr>
          <w:sz w:val="28"/>
          <w:szCs w:val="28"/>
        </w:rPr>
        <w:t xml:space="preserve"> видеофиксации и видеонаблюдения с выводом на пульт дежурного единой дежурной диспетчерской службы района. </w:t>
      </w:r>
    </w:p>
    <w:p w14:paraId="08115103" w14:textId="77777777" w:rsidR="004D7996" w:rsidRPr="00051BDE" w:rsidRDefault="004D7996" w:rsidP="00051B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1BDE">
        <w:rPr>
          <w:sz w:val="28"/>
          <w:szCs w:val="28"/>
        </w:rPr>
        <w:t xml:space="preserve">       </w:t>
      </w:r>
      <w:r w:rsidRPr="00051BDE">
        <w:rPr>
          <w:sz w:val="28"/>
          <w:szCs w:val="28"/>
        </w:rPr>
        <w:tab/>
        <w:t>Также можно отметить, что в деятельности органов МВД России приоритетной задачей продолжает оставаться развитие и укрепление партнерских отношений с обществом на основе соблюдения и уважения прав и свобод человека и гражданина.</w:t>
      </w:r>
    </w:p>
    <w:p w14:paraId="1B5DA1F4" w14:textId="77777777" w:rsidR="004D7996" w:rsidRPr="00051BDE" w:rsidRDefault="004D7996" w:rsidP="00051BD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1BDE">
        <w:rPr>
          <w:sz w:val="28"/>
          <w:szCs w:val="28"/>
        </w:rPr>
        <w:t>Надеюсь, что вместе мы смо</w:t>
      </w:r>
      <w:bookmarkStart w:id="2" w:name="_GoBack"/>
      <w:bookmarkEnd w:id="2"/>
      <w:r w:rsidRPr="00051BDE">
        <w:rPr>
          <w:sz w:val="28"/>
          <w:szCs w:val="28"/>
        </w:rPr>
        <w:t>жем сделать многое для защиты жизни, здоровья, собственности наших граждан, обеспечить надежную охрану общественного порядка и достойное противодействие преступности, не допустив противоправных посягательств, направленных против основ конституционного строя и безопасности государства.</w:t>
      </w:r>
    </w:p>
    <w:p w14:paraId="3EF4F07F" w14:textId="77777777" w:rsidR="004D7996" w:rsidRDefault="004D7996" w:rsidP="00051BDE">
      <w:pPr>
        <w:jc w:val="both"/>
        <w:rPr>
          <w:sz w:val="28"/>
          <w:szCs w:val="28"/>
        </w:rPr>
      </w:pPr>
    </w:p>
    <w:p w14:paraId="796905B1" w14:textId="4D0C4239" w:rsidR="00795895" w:rsidRDefault="00795895" w:rsidP="00051BDE">
      <w:pPr>
        <w:jc w:val="both"/>
        <w:rPr>
          <w:sz w:val="28"/>
          <w:szCs w:val="28"/>
        </w:rPr>
      </w:pPr>
    </w:p>
    <w:p w14:paraId="6A556656" w14:textId="6943E514" w:rsidR="00795895" w:rsidRDefault="00795895" w:rsidP="00051BDE">
      <w:pPr>
        <w:jc w:val="both"/>
        <w:rPr>
          <w:sz w:val="28"/>
          <w:szCs w:val="28"/>
        </w:rPr>
      </w:pPr>
    </w:p>
    <w:p w14:paraId="6CB8296C" w14:textId="701A096B" w:rsidR="00795895" w:rsidRDefault="00795895" w:rsidP="00051BDE">
      <w:pPr>
        <w:jc w:val="both"/>
        <w:rPr>
          <w:sz w:val="28"/>
          <w:szCs w:val="28"/>
        </w:rPr>
      </w:pPr>
    </w:p>
    <w:p w14:paraId="31E8515F" w14:textId="38867AF6" w:rsidR="00795895" w:rsidRDefault="00795895" w:rsidP="00051BDE">
      <w:pPr>
        <w:jc w:val="both"/>
        <w:rPr>
          <w:sz w:val="28"/>
          <w:szCs w:val="28"/>
        </w:rPr>
      </w:pPr>
    </w:p>
    <w:p w14:paraId="1A27F3DB" w14:textId="09C2CCCA" w:rsidR="00795895" w:rsidRDefault="00795895" w:rsidP="00051BDE">
      <w:pPr>
        <w:jc w:val="both"/>
        <w:rPr>
          <w:sz w:val="28"/>
          <w:szCs w:val="28"/>
        </w:rPr>
      </w:pPr>
    </w:p>
    <w:p w14:paraId="113705A7" w14:textId="06E087DA" w:rsidR="00795895" w:rsidRDefault="00795895" w:rsidP="00051BDE">
      <w:pPr>
        <w:jc w:val="both"/>
        <w:rPr>
          <w:sz w:val="28"/>
          <w:szCs w:val="28"/>
        </w:rPr>
      </w:pPr>
    </w:p>
    <w:p w14:paraId="6EC861CD" w14:textId="185CEABD" w:rsidR="00795895" w:rsidRDefault="00795895" w:rsidP="00051BDE">
      <w:pPr>
        <w:jc w:val="both"/>
        <w:rPr>
          <w:sz w:val="28"/>
          <w:szCs w:val="28"/>
        </w:rPr>
      </w:pPr>
    </w:p>
    <w:p w14:paraId="3FA6127A" w14:textId="611FA68A" w:rsidR="00795895" w:rsidRDefault="00795895" w:rsidP="00051BDE">
      <w:pPr>
        <w:jc w:val="both"/>
        <w:rPr>
          <w:sz w:val="28"/>
          <w:szCs w:val="28"/>
        </w:rPr>
      </w:pPr>
    </w:p>
    <w:p w14:paraId="1644DC45" w14:textId="6AC2F843" w:rsidR="00795895" w:rsidRDefault="00795895" w:rsidP="00051BDE">
      <w:pPr>
        <w:jc w:val="both"/>
        <w:rPr>
          <w:sz w:val="28"/>
          <w:szCs w:val="28"/>
        </w:rPr>
      </w:pPr>
    </w:p>
    <w:p w14:paraId="50C06CC5" w14:textId="77777777" w:rsidR="00F02806" w:rsidRDefault="00F02806" w:rsidP="00051BDE"/>
    <w:sectPr w:rsidR="00F02806" w:rsidSect="00051BD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0097B"/>
    <w:multiLevelType w:val="hybridMultilevel"/>
    <w:tmpl w:val="CFC06FAC"/>
    <w:lvl w:ilvl="0" w:tplc="0F62A8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FA07C2"/>
    <w:multiLevelType w:val="hybridMultilevel"/>
    <w:tmpl w:val="B95A5CBC"/>
    <w:lvl w:ilvl="0" w:tplc="4CDE66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09"/>
    <w:rsid w:val="00051BDE"/>
    <w:rsid w:val="00194F09"/>
    <w:rsid w:val="004D7996"/>
    <w:rsid w:val="00630933"/>
    <w:rsid w:val="00733795"/>
    <w:rsid w:val="00795895"/>
    <w:rsid w:val="008A3679"/>
    <w:rsid w:val="00F02806"/>
    <w:rsid w:val="00F61333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9502"/>
  <w15:chartTrackingRefBased/>
  <w15:docId w15:val="{8632ABD9-FCEA-4EA5-A903-6DC9BB4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09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3093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0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309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5895"/>
    <w:pPr>
      <w:ind w:left="720"/>
      <w:contextualSpacing/>
    </w:pPr>
  </w:style>
  <w:style w:type="paragraph" w:customStyle="1" w:styleId="p3">
    <w:name w:val="p3"/>
    <w:basedOn w:val="a"/>
    <w:rsid w:val="004D799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4D7996"/>
  </w:style>
  <w:style w:type="paragraph" w:styleId="a4">
    <w:name w:val="Normal (Web)"/>
    <w:basedOn w:val="a"/>
    <w:unhideWhenUsed/>
    <w:rsid w:val="004D799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ипертекстовая ссылка"/>
    <w:basedOn w:val="a0"/>
    <w:rsid w:val="004D799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000.151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2021-03-01T08:31:00Z</cp:lastPrinted>
  <dcterms:created xsi:type="dcterms:W3CDTF">2021-02-10T10:38:00Z</dcterms:created>
  <dcterms:modified xsi:type="dcterms:W3CDTF">2021-03-03T05:26:00Z</dcterms:modified>
</cp:coreProperties>
</file>